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49" w:rsidRPr="00AF3449" w:rsidRDefault="00050378" w:rsidP="00AF3449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i/>
          <w:iCs/>
          <w:color w:val="666666"/>
          <w:sz w:val="20"/>
          <w:szCs w:val="20"/>
          <w:lang w:eastAsia="hr-HR"/>
        </w:rPr>
      </w:pPr>
      <w:r>
        <w:rPr>
          <w:rFonts w:ascii="Segoe UI" w:eastAsia="Times New Roman" w:hAnsi="Segoe UI" w:cs="Segoe UI"/>
          <w:b/>
          <w:bCs/>
          <w:i/>
          <w:iCs/>
          <w:color w:val="666666"/>
          <w:sz w:val="20"/>
          <w:szCs w:val="20"/>
          <w:lang w:eastAsia="hr-HR"/>
        </w:rPr>
        <w:t xml:space="preserve">Prilog 2 </w:t>
      </w:r>
      <w:r w:rsidR="00AF3449" w:rsidRPr="00AF3449">
        <w:rPr>
          <w:rFonts w:ascii="Segoe UI" w:eastAsia="Times New Roman" w:hAnsi="Segoe UI" w:cs="Segoe UI"/>
          <w:b/>
          <w:bCs/>
          <w:i/>
          <w:iCs/>
          <w:color w:val="666666"/>
          <w:sz w:val="20"/>
          <w:szCs w:val="20"/>
          <w:lang w:eastAsia="hr-HR"/>
        </w:rPr>
        <w:t>Pregled prekoračenja praga obavješćivanja i praga upozorenja</w:t>
      </w:r>
      <w:r w:rsidR="00AF3449">
        <w:rPr>
          <w:rFonts w:ascii="Segoe UI" w:eastAsia="Times New Roman" w:hAnsi="Segoe UI" w:cs="Segoe UI"/>
          <w:b/>
          <w:bCs/>
          <w:i/>
          <w:iCs/>
          <w:color w:val="666666"/>
          <w:sz w:val="20"/>
          <w:szCs w:val="20"/>
          <w:lang w:eastAsia="hr-HR"/>
        </w:rPr>
        <w:t xml:space="preserve">  </w:t>
      </w:r>
      <w:hyperlink r:id="rId7" w:history="1">
        <w:r w:rsidR="00AF3449">
          <w:rPr>
            <w:rStyle w:val="Hyperlink"/>
          </w:rPr>
          <w:t>http://lokalnemreze.azo.hr/iszo/iskzl/rptPrekoracenjeMjere.jsf</w:t>
        </w:r>
      </w:hyperlink>
    </w:p>
    <w:tbl>
      <w:tblPr>
        <w:tblW w:w="14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0"/>
        <w:gridCol w:w="150"/>
      </w:tblGrid>
      <w:tr w:rsidR="00AF3449" w:rsidRPr="00AF3449" w:rsidTr="00AF3449">
        <w:trPr>
          <w:tblCellSpacing w:w="15" w:type="dxa"/>
          <w:hidden/>
        </w:trPr>
        <w:tc>
          <w:tcPr>
            <w:tcW w:w="14445" w:type="dxa"/>
            <w:hideMark/>
          </w:tcPr>
          <w:p w:rsidR="00AF3449" w:rsidRPr="00AF3449" w:rsidRDefault="00AF3449" w:rsidP="00AF344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vanish/>
                <w:sz w:val="16"/>
                <w:szCs w:val="16"/>
                <w:lang w:eastAsia="hr-HR"/>
              </w:rPr>
            </w:pPr>
            <w:r w:rsidRPr="00AF3449">
              <w:rPr>
                <w:rFonts w:eastAsia="Times New Roman" w:cs="Arial"/>
                <w:vanish/>
                <w:sz w:val="16"/>
                <w:szCs w:val="16"/>
                <w:lang w:eastAsia="hr-HR"/>
              </w:rPr>
              <w:t>Top of Form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5"/>
            </w:tblGrid>
            <w:tr w:rsidR="00AF3449" w:rsidRPr="00AF34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F3449" w:rsidRPr="00AF3449" w:rsidRDefault="00AF3449" w:rsidP="00AF3449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</w:pPr>
                  <w:r w:rsidRPr="00AF3449"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  <w:t>Kriterij pretrage podataka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5"/>
                    <w:gridCol w:w="2460"/>
                    <w:gridCol w:w="2460"/>
                    <w:gridCol w:w="1860"/>
                  </w:tblGrid>
                  <w:tr w:rsidR="00AF3449" w:rsidRPr="00AF3449" w:rsidTr="00AF3449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470"/>
                        </w:tblGrid>
                        <w:tr w:rsidR="00AF3449" w:rsidRPr="00AF34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449" w:rsidRPr="00AF3449" w:rsidRDefault="00AF3449" w:rsidP="00AF34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postaju:</w:t>
                              </w:r>
                            </w:p>
                          </w:tc>
                        </w:tr>
                        <w:tr w:rsidR="00AF3449" w:rsidRPr="00AF34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449" w:rsidRPr="00AF3449" w:rsidRDefault="00AF3449" w:rsidP="00AF34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                                                                                                       </w:t>
                              </w:r>
                              <w:r w:rsidR="003A033C"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42" type="#_x0000_t75" style="width:366pt;height:18pt" o:ole="">
                                    <v:imagedata r:id="rId8" o:title=""/>
                                  </v:shape>
                                  <w:control r:id="rId9" w:name="DefaultOcxName" w:shapeid="_x0000_i1042"/>
                                </w:object>
                              </w:r>
                            </w:p>
                          </w:tc>
                        </w:tr>
                      </w:tbl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AF3449" w:rsidRPr="00AF34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449" w:rsidRPr="00AF3449" w:rsidRDefault="00AF3449" w:rsidP="00AF34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podatke za obradu:</w:t>
                              </w:r>
                            </w:p>
                          </w:tc>
                        </w:tr>
                        <w:tr w:rsidR="00AF3449" w:rsidRPr="00AF34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29"/>
                              </w:tblGrid>
                              <w:tr w:rsidR="00AF3449" w:rsidRPr="00AF344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3449" w:rsidRPr="00AF3449" w:rsidRDefault="003A033C" w:rsidP="00AF34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F3449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45" type="#_x0000_t75" style="width:20.25pt;height:18pt" o:ole="">
                                          <v:imagedata r:id="rId10" o:title=""/>
                                        </v:shape>
                                        <w:control r:id="rId11" w:name="DefaultOcxName1" w:shapeid="_x0000_i1045"/>
                                      </w:object>
                                    </w:r>
                                    <w:r w:rsidR="00AF3449" w:rsidRPr="00AF3449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Izmjereni</w:t>
                                    </w:r>
                                  </w:p>
                                </w:tc>
                              </w:tr>
                              <w:tr w:rsidR="00AF3449" w:rsidRPr="00AF344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3449" w:rsidRPr="00AF3449" w:rsidRDefault="003A033C" w:rsidP="00AF34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F3449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48" type="#_x0000_t75" style="width:20.25pt;height:18pt" o:ole="">
                                          <v:imagedata r:id="rId12" o:title=""/>
                                        </v:shape>
                                        <w:control r:id="rId13" w:name="DefaultOcxName2" w:shapeid="_x0000_i1048"/>
                                      </w:object>
                                    </w:r>
                                    <w:r w:rsidR="00AF3449" w:rsidRPr="00AF3449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 Validirani</w:t>
                                    </w:r>
                                  </w:p>
                                </w:tc>
                              </w:tr>
                            </w:tbl>
                            <w:p w:rsidR="00AF3449" w:rsidRPr="00AF3449" w:rsidRDefault="00AF3449" w:rsidP="00AF34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AF3449" w:rsidRPr="00AF34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449" w:rsidRPr="00AF3449" w:rsidRDefault="00AF3449" w:rsidP="00AF34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Odaberite period:</w:t>
                              </w:r>
                            </w:p>
                          </w:tc>
                        </w:tr>
                        <w:tr w:rsidR="00AF3449" w:rsidRPr="00AF34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15"/>
                                <w:gridCol w:w="1395"/>
                              </w:tblGrid>
                              <w:tr w:rsidR="00AF3449" w:rsidRPr="00AF344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3449" w:rsidRPr="00AF3449" w:rsidRDefault="00AF3449" w:rsidP="00AF34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F3449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od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3449" w:rsidRPr="00AF3449" w:rsidRDefault="003A033C" w:rsidP="00AF34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F3449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52" type="#_x0000_t75" style="width:49.5pt;height:18pt" o:ole="">
                                          <v:imagedata r:id="rId14" o:title=""/>
                                        </v:shape>
                                        <w:control r:id="rId15" w:name="DefaultOcxName3" w:shapeid="_x0000_i1052"/>
                                      </w:object>
                                    </w:r>
                                    <w:r w:rsidR="00AF344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Cs w:val="24"/>
                                        <w:lang w:eastAsia="hr-HR"/>
                                      </w:rPr>
                                      <w:drawing>
                                        <wp:inline distT="0" distB="0" distL="0" distR="0">
                                          <wp:extent cx="190500" cy="190500"/>
                                          <wp:effectExtent l="19050" t="0" r="0" b="0"/>
                                          <wp:docPr id="3" name="frm:flt4PopupButton" descr="http://lokalnemreze.azo.hr/iszo/iskzl/a4j/g/3_3_3.Finalorg.richfaces.renderkit.html.iconimages.CalendarIcon/DATB/eAFzLo5lmPUcAAdmApU_.js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rm:flt4PopupButton" descr="http://lokalnemreze.azo.hr/iszo/iskzl/a4j/g/3_3_3.Finalorg.richfaces.renderkit.html.iconimages.CalendarIcon/DATB/eAFzLo5lmPUcAAdmApU_.js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F3449" w:rsidRPr="00AF344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3449" w:rsidRPr="00AF3449" w:rsidRDefault="00AF3449" w:rsidP="00AF34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F3449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  <w:t>do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3449" w:rsidRPr="00AF3449" w:rsidRDefault="003A033C" w:rsidP="00AF344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AF3449"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</w:rPr>
                                      <w:object w:dxaOrig="1440" w:dyaOrig="1440">
                                        <v:shape id="_x0000_i1055" type="#_x0000_t75" style="width:49.5pt;height:18pt" o:ole="">
                                          <v:imagedata r:id="rId17" o:title=""/>
                                        </v:shape>
                                        <w:control r:id="rId18" w:name="DefaultOcxName4" w:shapeid="_x0000_i1055"/>
                                      </w:object>
                                    </w:r>
                                    <w:r w:rsidR="00AF3449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Cs w:val="24"/>
                                        <w:lang w:eastAsia="hr-HR"/>
                                      </w:rPr>
                                      <w:drawing>
                                        <wp:inline distT="0" distB="0" distL="0" distR="0">
                                          <wp:extent cx="190500" cy="190500"/>
                                          <wp:effectExtent l="19050" t="0" r="0" b="0"/>
                                          <wp:docPr id="4" name="frm:flt5PopupButton" descr="http://lokalnemreze.azo.hr/iszo/iskzl/a4j/g/3_3_3.Finalorg.richfaces.renderkit.html.iconimages.CalendarIcon/DATB/eAFzLo5lmPUcAAdmApU_.js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rm:flt5PopupButton" descr="http://lokalnemreze.azo.hr/iszo/iskzl/a4j/g/3_3_3.Finalorg.richfaces.renderkit.html.iconimages.CalendarIcon/DATB/eAFzLo5lmPUcAAdmApU_.js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F3449" w:rsidRPr="00AF3449" w:rsidRDefault="00AF3449" w:rsidP="00AF34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AF3449"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  <w:t>Odaberite tip upozorenja: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785"/>
                        </w:tblGrid>
                        <w:tr w:rsidR="00AF3449" w:rsidRPr="00AF34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449" w:rsidRPr="00AF3449" w:rsidRDefault="003A033C" w:rsidP="00AF34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object w:dxaOrig="1440" w:dyaOrig="1440">
                                  <v:shape id="_x0000_i1057" type="#_x0000_t75" style="width:20.25pt;height:18pt" o:ole="">
                                    <v:imagedata r:id="rId12" o:title=""/>
                                  </v:shape>
                                  <w:control r:id="rId19" w:name="DefaultOcxName5" w:shapeid="_x0000_i1057"/>
                                </w:object>
                              </w:r>
                              <w:r w:rsidR="00AF3449"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 Upozoravajuća</w:t>
                              </w:r>
                            </w:p>
                          </w:tc>
                        </w:tr>
                        <w:tr w:rsidR="00AF3449" w:rsidRPr="00AF34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F3449" w:rsidRPr="00AF3449" w:rsidRDefault="003A033C" w:rsidP="00AF34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</w:pPr>
                              <w:r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object w:dxaOrig="1440" w:dyaOrig="1440">
                                  <v:shape id="_x0000_i1060" type="#_x0000_t75" style="width:20.25pt;height:18pt" o:ole="">
                                    <v:imagedata r:id="rId10" o:title=""/>
                                  </v:shape>
                                  <w:control r:id="rId20" w:name="DefaultOcxName6" w:shapeid="_x0000_i1060"/>
                                </w:object>
                              </w:r>
                              <w:r w:rsidR="00AF3449" w:rsidRPr="00AF3449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hr-HR"/>
                                </w:rPr>
                                <w:t> Obavještavajuća</w:t>
                              </w:r>
                            </w:p>
                          </w:tc>
                        </w:tr>
                      </w:tbl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AF3449" w:rsidRPr="00AF3449" w:rsidRDefault="00AF3449" w:rsidP="00AF3449">
                  <w:pPr>
                    <w:spacing w:after="0" w:line="240" w:lineRule="auto"/>
                    <w:rPr>
                      <w:rFonts w:ascii="Tahoma" w:eastAsia="Times New Roman" w:hAnsi="Tahoma" w:cs="Tahoma"/>
                      <w:vanish/>
                      <w:color w:val="666666"/>
                      <w:sz w:val="17"/>
                      <w:szCs w:val="17"/>
                      <w:lang w:eastAsia="hr-H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0"/>
                    <w:gridCol w:w="1039"/>
                  </w:tblGrid>
                  <w:tr w:rsidR="00AF3449" w:rsidRPr="00AF3449" w:rsidTr="00AF344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3449" w:rsidRPr="00AF3449" w:rsidRDefault="003A033C" w:rsidP="00AF34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r w:rsidRPr="00AF3449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object w:dxaOrig="1440" w:dyaOrig="1440">
                            <v:shape id="_x0000_i1063" type="#_x0000_t75" style="width:36.75pt;height:22.5pt" o:ole="">
                              <v:imagedata r:id="rId21" o:title=""/>
                            </v:shape>
                            <w:control r:id="rId22" w:name="DefaultOcxName7" w:shapeid="_x0000_i106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F3449" w:rsidRPr="00AF3449" w:rsidRDefault="003A033C" w:rsidP="00AF34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  <w:hyperlink r:id="rId23" w:history="1">
                          <w:r w:rsidR="00AF3449" w:rsidRPr="00AF3449">
                            <w:rPr>
                              <w:rFonts w:eastAsia="Times New Roman" w:cs="Arial"/>
                              <w:color w:val="C29632"/>
                              <w:sz w:val="17"/>
                              <w:u w:val="single"/>
                              <w:lang w:eastAsia="hr-HR"/>
                            </w:rPr>
                            <w:t>Mjere zaštite</w:t>
                          </w:r>
                        </w:hyperlink>
                      </w:p>
                    </w:tc>
                  </w:tr>
                </w:tbl>
                <w:p w:rsidR="00AF3449" w:rsidRPr="00AF3449" w:rsidRDefault="00AF3449" w:rsidP="00AF34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AF3449" w:rsidRPr="00AF344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F3449" w:rsidRPr="00AF3449" w:rsidRDefault="00AF3449" w:rsidP="00AF3449">
                  <w:pPr>
                    <w:shd w:val="clear" w:color="auto" w:fill="5D7343"/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</w:pPr>
                  <w:r w:rsidRPr="00AF3449">
                    <w:rPr>
                      <w:rFonts w:eastAsia="Times New Roman" w:cs="Arial"/>
                      <w:b/>
                      <w:bCs/>
                      <w:color w:val="666666"/>
                      <w:sz w:val="17"/>
                      <w:szCs w:val="17"/>
                      <w:lang w:eastAsia="hr-HR"/>
                    </w:rPr>
                    <w:t>Rezultat</w:t>
                  </w:r>
                </w:p>
                <w:p w:rsidR="00AF3449" w:rsidRPr="00AF3449" w:rsidRDefault="00AF3449" w:rsidP="00AF34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</w:p>
                <w:tbl>
                  <w:tblPr>
                    <w:tblW w:w="12000" w:type="dxa"/>
                    <w:tblBorders>
                      <w:top w:val="single" w:sz="6" w:space="0" w:color="B6AD84"/>
                      <w:left w:val="single" w:sz="6" w:space="0" w:color="B6AD8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16"/>
                    <w:gridCol w:w="3684"/>
                  </w:tblGrid>
                  <w:tr w:rsidR="00AF3449" w:rsidRPr="00AF3449" w:rsidTr="00AF3449">
                    <w:tc>
                      <w:tcPr>
                        <w:tcW w:w="4750" w:type="pct"/>
                        <w:gridSpan w:val="2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17"/>
                            <w:szCs w:val="17"/>
                            <w:lang w:eastAsia="hr-HR"/>
                          </w:rPr>
                          <w:t>ozon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01.03.2013 08:00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196,00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01.03.2013 09:00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01.03.2013 10:00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01.03.2013 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01.03.2013 23:00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02.03.2013 01:00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231,00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02.03.2013 02:00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02.03.2013 16:00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215,00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02.03.2013 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206,00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02.03.2013 20:00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223,00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02.03.2013 21:00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183,00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03.03.2013 12:00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04.03.2013 09:00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lastRenderedPageBreak/>
                          <w:t>28.04.2013 13:00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14:00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18:00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206,00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19:00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186,00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28.04.2013 20:00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29.04.2013 23:00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04:00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05:00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08:00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216,00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09:00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10:00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30.04.2013 11:00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215,00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14.09.2013 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14.09.2013 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14.09.2013 21:00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213,00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14.09.2013 22:00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183,00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15.09.2013 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15.09.2013 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02.10.2013 23:00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234,00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03.10.2013 13:00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193,00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lastRenderedPageBreak/>
                          <w:t>03.10.2013 14:00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209,00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03.10.2013 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205,00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03.10.2013 16:00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03.10.2013 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03.10.2013 18:00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03.10.2013 19:00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206,00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03.10.2013 20:00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09:00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185,00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11:00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13:00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14:00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203,00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16:00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17:00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18:00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19:00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20:00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21:00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22:00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05.10.2013 23:00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03:00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04:00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05:00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206,00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195,00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lastRenderedPageBreak/>
                          <w:t>06.10.2013 08:00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09:00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10:00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193,00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11:00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12:00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193,00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06.10.2013 14:00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192,00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07.10.2013 09:00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189,00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07.10.2013 10:00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208,00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08.10.2013 07:00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219,00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08.10.2013 08:00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194,00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08.10.2013 15:00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191,00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08.10.2013 16:00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225,00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08.10.2013 18:00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207,00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10.10.2013 00:00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195,00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10.10.2013 04:00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10.10.2013 06:00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200,00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10.10.2013 07:00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206,00</w:t>
                        </w:r>
                      </w:p>
                    </w:tc>
                  </w:tr>
                  <w:tr w:rsidR="00AF3449" w:rsidRPr="00AF3449" w:rsidTr="00AF3449"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10.10.2013 22:00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B6AD84"/>
                          <w:right w:val="single" w:sz="6" w:space="0" w:color="B6AD84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F3449" w:rsidRPr="00AF3449" w:rsidRDefault="00AF3449" w:rsidP="00AF3449">
                        <w:pPr>
                          <w:spacing w:after="0" w:line="240" w:lineRule="auto"/>
                          <w:jc w:val="right"/>
                          <w:rPr>
                            <w:rFonts w:eastAsia="Times New Roman" w:cs="Arial"/>
                            <w:color w:val="000000"/>
                            <w:sz w:val="17"/>
                            <w:szCs w:val="17"/>
                            <w:lang w:eastAsia="hr-HR"/>
                          </w:rPr>
                        </w:pPr>
                        <w:r w:rsidRPr="00AF3449">
                          <w:rPr>
                            <w:rFonts w:eastAsia="Times New Roman" w:cs="Arial"/>
                            <w:color w:val="000000"/>
                            <w:sz w:val="17"/>
                            <w:lang w:eastAsia="hr-HR"/>
                          </w:rPr>
                          <w:t>180,00</w:t>
                        </w:r>
                      </w:p>
                    </w:tc>
                  </w:tr>
                </w:tbl>
                <w:p w:rsidR="00AF3449" w:rsidRPr="00AF3449" w:rsidRDefault="00AF3449" w:rsidP="00AF344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7"/>
                      <w:szCs w:val="17"/>
                      <w:lang w:eastAsia="hr-HR"/>
                    </w:rPr>
                  </w:pPr>
                </w:p>
              </w:tc>
            </w:tr>
          </w:tbl>
          <w:p w:rsidR="00AF3449" w:rsidRPr="00AF3449" w:rsidRDefault="00AF3449" w:rsidP="00AF344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vanish/>
                <w:sz w:val="16"/>
                <w:szCs w:val="16"/>
                <w:lang w:eastAsia="hr-HR"/>
              </w:rPr>
            </w:pPr>
            <w:r w:rsidRPr="00AF3449">
              <w:rPr>
                <w:rFonts w:eastAsia="Times New Roman" w:cs="Arial"/>
                <w:vanish/>
                <w:sz w:val="16"/>
                <w:szCs w:val="16"/>
                <w:lang w:eastAsia="hr-HR"/>
              </w:rPr>
              <w:lastRenderedPageBreak/>
              <w:t>Bottom of Form</w:t>
            </w:r>
          </w:p>
        </w:tc>
        <w:tc>
          <w:tcPr>
            <w:tcW w:w="105" w:type="dxa"/>
            <w:hideMark/>
          </w:tcPr>
          <w:p w:rsidR="00AF3449" w:rsidRPr="00AF3449" w:rsidRDefault="00AF3449" w:rsidP="00AF34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lastRenderedPageBreak/>
              <w:drawing>
                <wp:inline distT="0" distB="0" distL="0" distR="0">
                  <wp:extent cx="9525" cy="3905250"/>
                  <wp:effectExtent l="0" t="0" r="0" b="0"/>
                  <wp:docPr id="5" name="resizer" descr="http://lokalnemreze.azo.hr/iszo/iskzl/a4j/g/3_3_3.Finalimages/spacer.gif.j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zer" descr="http://lokalnemreze.azo.hr/iszo/iskzl/a4j/g/3_3_3.Finalimages/spacer.gif.j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90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449" w:rsidRPr="00AF3449" w:rsidRDefault="00AF3449" w:rsidP="00AF3449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666666"/>
          <w:sz w:val="27"/>
          <w:szCs w:val="27"/>
          <w:lang w:eastAsia="hr-HR"/>
        </w:rPr>
      </w:pPr>
      <w:r w:rsidRPr="00AF3449">
        <w:rPr>
          <w:rFonts w:eastAsia="Times New Roman" w:cs="Arial"/>
          <w:b/>
          <w:bCs/>
          <w:color w:val="666666"/>
          <w:sz w:val="27"/>
          <w:szCs w:val="27"/>
          <w:lang w:eastAsia="hr-HR"/>
        </w:rPr>
        <w:lastRenderedPageBreak/>
        <w:t>POSEBNE MJERE ZAŠTITE ZDRAVLJA LJUDI I OKOLIŠA KOJE SE MORAJU PODUZIMATI PRILIKOM POJAVE KRITIČNIH I UPOZORAVAJUĆIH RAZINA</w:t>
      </w:r>
    </w:p>
    <w:p w:rsidR="00AF3449" w:rsidRPr="00AF3449" w:rsidRDefault="00AF3449" w:rsidP="00AF3449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666666"/>
          <w:sz w:val="27"/>
          <w:szCs w:val="27"/>
          <w:lang w:eastAsia="hr-HR"/>
        </w:rPr>
      </w:pPr>
      <w:r w:rsidRPr="00AF3449">
        <w:rPr>
          <w:rFonts w:eastAsia="Times New Roman" w:cs="Arial"/>
          <w:b/>
          <w:bCs/>
          <w:color w:val="666666"/>
          <w:sz w:val="27"/>
          <w:szCs w:val="27"/>
          <w:lang w:eastAsia="hr-HR"/>
        </w:rPr>
        <w:t>A. Upozorenja i savjeti stanovništvu:</w:t>
      </w:r>
    </w:p>
    <w:p w:rsidR="00AF3449" w:rsidRPr="00AF3449" w:rsidRDefault="00AF3449" w:rsidP="00AF3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pozvati ugrožene skupine stanovništva da paze kako svojim ponašanjem i aktivnostima ne bi doprinijeli onečišćivanju vanjskog zraka;</w:t>
      </w:r>
    </w:p>
    <w:p w:rsidR="00AF3449" w:rsidRPr="00AF3449" w:rsidRDefault="00AF3449" w:rsidP="00AF3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preporučiti da se ne upotrebljavaju uređaji za zagrijavanje prostorija fosilnim gorivima, pogotovo ne oni bez učinkovitog odvođenja dimnih plinova;</w:t>
      </w:r>
    </w:p>
    <w:p w:rsidR="00AF3449" w:rsidRPr="00AF3449" w:rsidRDefault="00AF3449" w:rsidP="00AF3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za kuhanje koristiti gdje god je to moguće električna kuhala i pećnice umjesto plinskih štednjaka i štednjaka na kruto gorivo;</w:t>
      </w:r>
    </w:p>
    <w:p w:rsidR="00AF3449" w:rsidRPr="00AF3449" w:rsidRDefault="00AF3449" w:rsidP="00AF3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ne pušiti u stambenim i radnim prostorijama;</w:t>
      </w:r>
    </w:p>
    <w:p w:rsidR="00AF3449" w:rsidRPr="00AF3449" w:rsidRDefault="00AF3449" w:rsidP="00AF3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lastRenderedPageBreak/>
        <w:t>odgoditi čišćenje sredstvima koje sadrđe korozivne kemikalije i otapala, popravke pri kojima se koriste ljepila, boje, lakovi, upotrebu insekticida i sve ostale radnje i aktivnosti koje nisu hitne i neophodne, a pri kojima se onečišćuje zrak u prostorijama s obzirom da se prostorije ne mogu provjetriti otvaranjem prozora</w:t>
      </w:r>
    </w:p>
    <w:p w:rsidR="00AF3449" w:rsidRPr="00AF3449" w:rsidRDefault="00AF3449" w:rsidP="00AF3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preporučiti da se ne koristi mehanička ventilacija kojom se u prostorije ubacuje vanjski zrak i da se ne otvaraju prozori;</w:t>
      </w:r>
    </w:p>
    <w:p w:rsidR="00AF3449" w:rsidRPr="00AF3449" w:rsidRDefault="00AF3449" w:rsidP="00AF34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preporučiti da mala djeca, trudnice, stariji ljudi, kronični bolesnici, osobe slabog zdravlja i osjetljive osobe u vrijeme kritične situacije ne izlaze na ulicu.</w:t>
      </w:r>
    </w:p>
    <w:p w:rsidR="00AF3449" w:rsidRPr="00AF3449" w:rsidRDefault="00AF3449" w:rsidP="00AF3449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666666"/>
          <w:sz w:val="27"/>
          <w:szCs w:val="27"/>
          <w:lang w:eastAsia="hr-HR"/>
        </w:rPr>
      </w:pPr>
      <w:r w:rsidRPr="00AF3449">
        <w:rPr>
          <w:rFonts w:eastAsia="Times New Roman" w:cs="Arial"/>
          <w:b/>
          <w:bCs/>
          <w:color w:val="666666"/>
          <w:sz w:val="27"/>
          <w:szCs w:val="27"/>
          <w:lang w:eastAsia="hr-HR"/>
        </w:rPr>
        <w:t>B. Ograničenja i zabrane:</w:t>
      </w:r>
    </w:p>
    <w:p w:rsidR="00AF3449" w:rsidRPr="00AF3449" w:rsidRDefault="00AF3449" w:rsidP="00AF34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AF3449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hr-HR"/>
        </w:rPr>
        <w:t>(1) Ograničenje ili zabrana uporabe motornih vozila u određenom području izuzimajući:</w:t>
      </w:r>
    </w:p>
    <w:p w:rsidR="00AF3449" w:rsidRPr="00AF3449" w:rsidRDefault="00AF3449" w:rsidP="00AF3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javni prijevoz i taksi vozila;</w:t>
      </w:r>
    </w:p>
    <w:p w:rsidR="00AF3449" w:rsidRPr="00AF3449" w:rsidRDefault="00AF3449" w:rsidP="00AF3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invalidska vozila;</w:t>
      </w:r>
    </w:p>
    <w:p w:rsidR="00AF3449" w:rsidRPr="00AF3449" w:rsidRDefault="00AF3449" w:rsidP="00AF3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službena vozila policije, vojske, željeznice i pošte, vozila za opskrbu građana osnovnim potrepštinama;</w:t>
      </w:r>
    </w:p>
    <w:p w:rsidR="00AF3449" w:rsidRPr="00AF3449" w:rsidRDefault="00AF3449" w:rsidP="00AF3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vozila vatrogasne službe, prve pomoći, prijevoz bolesnika i liječnika i lijekova.</w:t>
      </w:r>
    </w:p>
    <w:p w:rsidR="00AF3449" w:rsidRPr="00AF3449" w:rsidRDefault="00AF3449" w:rsidP="00AF344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AF3449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hr-HR"/>
        </w:rPr>
        <w:t>U vrijeme zabrane prometa moraju se na ulicama i prilazima ugroženom području postaviti znakovi zabrane.</w:t>
      </w:r>
      <w:r w:rsidRPr="00AF3449">
        <w:rPr>
          <w:rFonts w:ascii="Tahoma" w:eastAsia="Times New Roman" w:hAnsi="Tahoma" w:cs="Tahoma"/>
          <w:color w:val="666666"/>
          <w:sz w:val="17"/>
          <w:lang w:eastAsia="hr-HR"/>
        </w:rPr>
        <w:t> </w:t>
      </w:r>
      <w:r w:rsidRPr="00AF3449">
        <w:rPr>
          <w:rFonts w:ascii="Tahoma" w:eastAsia="Times New Roman" w:hAnsi="Tahoma" w:cs="Tahoma"/>
          <w:color w:val="666666"/>
          <w:sz w:val="17"/>
          <w:szCs w:val="17"/>
          <w:lang w:eastAsia="hr-HR"/>
        </w:rPr>
        <w:br/>
      </w:r>
      <w:r w:rsidRPr="00AF3449">
        <w:rPr>
          <w:rFonts w:ascii="Tahoma" w:eastAsia="Times New Roman" w:hAnsi="Tahoma" w:cs="Tahoma"/>
          <w:color w:val="666666"/>
          <w:sz w:val="17"/>
          <w:szCs w:val="17"/>
          <w:lang w:eastAsia="hr-HR"/>
        </w:rPr>
        <w:br/>
      </w:r>
      <w:r w:rsidRPr="00AF3449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hr-HR"/>
        </w:rPr>
        <w:t>(2) Stacionarni izvori koji se moraju prijavljivati kao potencijalni izvori onečišćivanja zraka:</w:t>
      </w:r>
    </w:p>
    <w:p w:rsidR="00AF3449" w:rsidRPr="00AF3449" w:rsidRDefault="00AF3449" w:rsidP="00AF34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za vrijeme trajanja kritične razine onečišćenosti, ložišta snage veće od 1MWtop, a koja ne primjenjuju odsumporavanje dimnih plinova, trebaju koristiti loživo ulje sa sadržajem sumpora do 0,5%, te plinovita ili ukapljena goriva;</w:t>
      </w:r>
    </w:p>
    <w:p w:rsidR="00AF3449" w:rsidRPr="00AF3449" w:rsidRDefault="00AF3449" w:rsidP="00AF34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proizvodni proces treba pažljivo voditi i nadzirati kako bi se spriječilo svako onečišćivanje zraka koje se može izbjeći;</w:t>
      </w:r>
    </w:p>
    <w:p w:rsidR="00AF3449" w:rsidRPr="00AF3449" w:rsidRDefault="00AF3449" w:rsidP="00AF34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odgoditi izvođenje svih operacija koje mogu onečistiti zrak, a nisu hitne ili neophodne;</w:t>
      </w:r>
    </w:p>
    <w:p w:rsidR="00AF3449" w:rsidRPr="00AF3449" w:rsidRDefault="00AF3449" w:rsidP="00AF34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eastAsia="Times New Roman" w:cs="Arial"/>
          <w:color w:val="000000"/>
          <w:sz w:val="17"/>
          <w:szCs w:val="17"/>
          <w:lang w:eastAsia="hr-HR"/>
        </w:rPr>
      </w:pPr>
      <w:r w:rsidRPr="00AF3449">
        <w:rPr>
          <w:rFonts w:eastAsia="Times New Roman" w:cs="Arial"/>
          <w:color w:val="000000"/>
          <w:sz w:val="17"/>
          <w:szCs w:val="17"/>
          <w:lang w:eastAsia="hr-HR"/>
        </w:rPr>
        <w:t>po potrebi obustaviti privremeno pogon s time da se ne dovodi u pitanje sigurnost radnika i okoliša, ili ne bi nastale štete koje su nepopravljive ili daleko veće od dobiti, ili pri obustavljanju pogona ne bi nastale još štetnije emisije nego li pri normalnom radu.</w:t>
      </w:r>
    </w:p>
    <w:p w:rsidR="001D0913" w:rsidRDefault="00AF3449" w:rsidP="00AF3449">
      <w:r w:rsidRPr="00AF3449">
        <w:rPr>
          <w:rFonts w:ascii="Tahoma" w:eastAsia="Times New Roman" w:hAnsi="Tahoma" w:cs="Tahoma"/>
          <w:color w:val="666666"/>
          <w:sz w:val="17"/>
          <w:szCs w:val="17"/>
          <w:lang w:eastAsia="hr-HR"/>
        </w:rPr>
        <w:br/>
      </w:r>
      <w:r w:rsidRPr="00AF3449">
        <w:rPr>
          <w:rFonts w:ascii="Tahoma" w:eastAsia="Times New Roman" w:hAnsi="Tahoma" w:cs="Tahoma"/>
          <w:color w:val="666666"/>
          <w:sz w:val="17"/>
          <w:szCs w:val="17"/>
          <w:lang w:eastAsia="hr-HR"/>
        </w:rPr>
        <w:br/>
      </w:r>
      <w:hyperlink r:id="rId25" w:history="1">
        <w:r w:rsidRPr="00AF3449">
          <w:rPr>
            <w:rFonts w:eastAsia="Times New Roman" w:cs="Arial"/>
            <w:color w:val="C29632"/>
            <w:sz w:val="17"/>
            <w:u w:val="single"/>
            <w:lang w:eastAsia="hr-HR"/>
          </w:rPr>
          <w:t>Povratak</w:t>
        </w:r>
      </w:hyperlink>
    </w:p>
    <w:sectPr w:rsidR="001D0913" w:rsidSect="00AF3449">
      <w:headerReference w:type="defaul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49" w:rsidRDefault="00AF3449" w:rsidP="00AF3449">
      <w:pPr>
        <w:spacing w:after="0" w:line="240" w:lineRule="auto"/>
      </w:pPr>
      <w:r>
        <w:separator/>
      </w:r>
    </w:p>
  </w:endnote>
  <w:endnote w:type="continuationSeparator" w:id="0">
    <w:p w:rsidR="00AF3449" w:rsidRDefault="00AF3449" w:rsidP="00AF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49" w:rsidRDefault="00AF3449" w:rsidP="00AF3449">
      <w:pPr>
        <w:spacing w:after="0" w:line="240" w:lineRule="auto"/>
      </w:pPr>
      <w:r>
        <w:separator/>
      </w:r>
    </w:p>
  </w:footnote>
  <w:footnote w:type="continuationSeparator" w:id="0">
    <w:p w:rsidR="00AF3449" w:rsidRDefault="00AF3449" w:rsidP="00AF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49" w:rsidRPr="00AF3449" w:rsidRDefault="00AF3449">
    <w:pPr>
      <w:pStyle w:val="Header"/>
      <w:rPr>
        <w:rFonts w:cs="Arial"/>
        <w:sz w:val="28"/>
        <w:szCs w:val="28"/>
      </w:rPr>
    </w:pPr>
    <w:r w:rsidRPr="00AF3449"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t xml:space="preserve">Pregled prekoračenja praga obavješćivanja i praga upozorenja  </w:t>
    </w:r>
    <w:r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tab/>
    </w:r>
    <w:r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tab/>
    </w:r>
    <w:r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tab/>
    </w:r>
    <w:r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tab/>
    </w:r>
    <w:r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tab/>
    </w:r>
    <w:r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tab/>
    </w:r>
    <w:r w:rsidR="003A033C" w:rsidRPr="00AF3449"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fldChar w:fldCharType="begin"/>
    </w:r>
    <w:r w:rsidRPr="00AF3449"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instrText xml:space="preserve"> PAGE   \* MERGEFORMAT </w:instrText>
    </w:r>
    <w:r w:rsidR="003A033C" w:rsidRPr="00AF3449"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fldChar w:fldCharType="separate"/>
    </w:r>
    <w:r w:rsidR="00050378">
      <w:rPr>
        <w:rFonts w:eastAsia="Times New Roman" w:cs="Arial"/>
        <w:b/>
        <w:bCs/>
        <w:i/>
        <w:iCs/>
        <w:noProof/>
        <w:color w:val="666666"/>
        <w:sz w:val="28"/>
        <w:szCs w:val="28"/>
        <w:lang w:eastAsia="hr-HR"/>
      </w:rPr>
      <w:t>1</w:t>
    </w:r>
    <w:r w:rsidR="003A033C" w:rsidRPr="00AF3449">
      <w:rPr>
        <w:rFonts w:eastAsia="Times New Roman" w:cs="Arial"/>
        <w:b/>
        <w:bCs/>
        <w:i/>
        <w:iCs/>
        <w:color w:val="666666"/>
        <w:sz w:val="28"/>
        <w:szCs w:val="28"/>
        <w:lang w:eastAsia="hr-H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54D"/>
    <w:multiLevelType w:val="multilevel"/>
    <w:tmpl w:val="D708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F63A9"/>
    <w:multiLevelType w:val="multilevel"/>
    <w:tmpl w:val="1C62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D0799"/>
    <w:multiLevelType w:val="multilevel"/>
    <w:tmpl w:val="4116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449"/>
    <w:rsid w:val="00050378"/>
    <w:rsid w:val="001935BD"/>
    <w:rsid w:val="00316E97"/>
    <w:rsid w:val="003A033C"/>
    <w:rsid w:val="005E3FA4"/>
    <w:rsid w:val="006B4158"/>
    <w:rsid w:val="00843678"/>
    <w:rsid w:val="00A401B2"/>
    <w:rsid w:val="00AF3449"/>
    <w:rsid w:val="00BC543E"/>
    <w:rsid w:val="00BD7D0B"/>
    <w:rsid w:val="00E040B3"/>
    <w:rsid w:val="00E50B95"/>
    <w:rsid w:val="00FA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7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7AF2"/>
    <w:pPr>
      <w:keepNext/>
      <w:keepLines/>
      <w:spacing w:before="480" w:after="0"/>
      <w:outlineLvl w:val="0"/>
    </w:pPr>
    <w:rPr>
      <w:rFonts w:ascii="Verdana" w:eastAsiaTheme="majorEastAsia" w:hAnsi="Verdana" w:cs="Arial"/>
      <w:bCs/>
      <w:sz w:val="28"/>
      <w:szCs w:val="24"/>
      <w:shd w:val="clear" w:color="auto" w:fill="FFFFFF"/>
    </w:rPr>
  </w:style>
  <w:style w:type="paragraph" w:styleId="Heading3">
    <w:name w:val="heading 3"/>
    <w:basedOn w:val="Normal"/>
    <w:link w:val="Heading3Char"/>
    <w:uiPriority w:val="9"/>
    <w:qFormat/>
    <w:rsid w:val="00AF3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AF2"/>
    <w:rPr>
      <w:rFonts w:ascii="Verdana" w:eastAsiaTheme="majorEastAsia" w:hAnsi="Verdana" w:cs="Arial"/>
      <w:bCs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3449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3449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F34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3449"/>
  </w:style>
  <w:style w:type="character" w:customStyle="1" w:styleId="text">
    <w:name w:val="text"/>
    <w:basedOn w:val="DefaultParagraphFont"/>
    <w:rsid w:val="00AF344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F3449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F3449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4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F344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AF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44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F3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44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2" w:color="auto"/>
                        <w:bottom w:val="single" w:sz="6" w:space="2" w:color="5D7343"/>
                        <w:right w:val="none" w:sz="0" w:space="2" w:color="auto"/>
                      </w:divBdr>
                      <w:divsChild>
                        <w:div w:id="3923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B6AD84"/>
                            <w:left w:val="single" w:sz="6" w:space="1" w:color="B6AD84"/>
                            <w:bottom w:val="single" w:sz="6" w:space="1" w:color="B6AD84"/>
                            <w:right w:val="single" w:sz="6" w:space="1" w:color="B6AD84"/>
                          </w:divBdr>
                          <w:divsChild>
                            <w:div w:id="171785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2" w:color="auto"/>
                                <w:bottom w:val="single" w:sz="6" w:space="2" w:color="5D7343"/>
                                <w:right w:val="none" w:sz="0" w:space="2" w:color="auto"/>
                              </w:divBdr>
                            </w:div>
                            <w:div w:id="15377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B6AD84"/>
                            <w:left w:val="single" w:sz="6" w:space="1" w:color="B6AD84"/>
                            <w:bottom w:val="single" w:sz="6" w:space="1" w:color="B6AD84"/>
                            <w:right w:val="single" w:sz="6" w:space="1" w:color="B6AD84"/>
                          </w:divBdr>
                          <w:divsChild>
                            <w:div w:id="5154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2" w:color="auto"/>
                                <w:bottom w:val="single" w:sz="6" w:space="2" w:color="5D7343"/>
                                <w:right w:val="none" w:sz="0" w:space="2" w:color="auto"/>
                              </w:divBdr>
                            </w:div>
                            <w:div w:id="15414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lokalnemreze.azo.hr/iszo/iskzl/rptPrekoracenjeMjere.jsf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hyperlink" Target="http://lokalnemreze.azo.hr/iszo/iskzl/rptPrekoracenjeMjere.js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8.gi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://lokalnemreze.azo.hr/iszo/iskzl/rptPrekoracenjeMjere.js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4915</Characters>
  <Application>Microsoft Office Word</Application>
  <DocSecurity>0</DocSecurity>
  <Lines>40</Lines>
  <Paragraphs>11</Paragraphs>
  <ScaleCrop>false</ScaleCrop>
  <Company>Grizli777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2</cp:revision>
  <dcterms:created xsi:type="dcterms:W3CDTF">2013-11-28T19:53:00Z</dcterms:created>
  <dcterms:modified xsi:type="dcterms:W3CDTF">2013-11-28T19:53:00Z</dcterms:modified>
</cp:coreProperties>
</file>