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47A" w:rsidRPr="00A63A21" w:rsidRDefault="00F911E9" w:rsidP="00A63A21">
      <w:pPr>
        <w:pStyle w:val="Naglaencitat"/>
        <w:jc w:val="both"/>
        <w:rPr>
          <w:rFonts w:ascii="Arial" w:hAnsi="Arial" w:cs="Arial"/>
          <w:b/>
          <w:smallCaps/>
          <w:color w:val="5A5A5A" w:themeColor="text1" w:themeTint="A5"/>
          <w:sz w:val="20"/>
          <w:szCs w:val="20"/>
        </w:rPr>
      </w:pPr>
      <w:r w:rsidRPr="00154560">
        <w:rPr>
          <w:rStyle w:val="Neupadljivareferenca"/>
          <w:rFonts w:ascii="Arial" w:hAnsi="Arial" w:cs="Arial"/>
          <w:b/>
          <w:sz w:val="20"/>
          <w:szCs w:val="20"/>
        </w:rPr>
        <w:t xml:space="preserve">PREDMET: ZAMOLBA ZA </w:t>
      </w:r>
      <w:r w:rsidR="00375EA5">
        <w:rPr>
          <w:rStyle w:val="Neupadljivareferenca"/>
          <w:rFonts w:ascii="Arial" w:hAnsi="Arial" w:cs="Arial"/>
          <w:b/>
          <w:sz w:val="20"/>
          <w:szCs w:val="20"/>
        </w:rPr>
        <w:t>ODGOVORIMA PO PITANJU IZVORA PITKE VODE KOŽLJAK</w:t>
      </w:r>
    </w:p>
    <w:p w:rsidR="007E31C0" w:rsidRDefault="00006BC4" w:rsidP="00B00D05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</w:t>
      </w:r>
      <w:r w:rsidR="00142B64">
        <w:rPr>
          <w:rFonts w:ascii="Arial" w:eastAsia="Times New Roman" w:hAnsi="Arial" w:cs="Arial"/>
          <w:color w:val="000000"/>
          <w:lang w:eastAsia="hr-HR"/>
        </w:rPr>
        <w:t>oštovani,</w:t>
      </w:r>
    </w:p>
    <w:p w:rsidR="00375EA5" w:rsidRDefault="007E31C0" w:rsidP="007E31C0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Temeljem Zakona o pravu na pristup informacijama, upućujem zamolbu za traženim podacima. </w:t>
      </w:r>
    </w:p>
    <w:p w:rsidR="007E31C0" w:rsidRPr="007E31C0" w:rsidRDefault="00BD13E7" w:rsidP="007E31C0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S obzirom na tiskovnu </w:t>
      </w:r>
      <w:r w:rsidR="00CE37B1">
        <w:rPr>
          <w:rFonts w:ascii="Arial" w:eastAsia="Times New Roman" w:hAnsi="Arial" w:cs="Arial"/>
          <w:color w:val="000000"/>
          <w:lang w:eastAsia="hr-HR"/>
        </w:rPr>
        <w:t>konferenciju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hr-HR"/>
        </w:rPr>
        <w:t>koja je održana 15.03.2019.g. pored izvora pitke vode Kožljak, a kojo</w:t>
      </w:r>
      <w:r w:rsidR="00375EA5">
        <w:rPr>
          <w:rFonts w:ascii="Arial" w:eastAsia="Times New Roman" w:hAnsi="Arial" w:cs="Arial"/>
          <w:color w:val="000000"/>
          <w:lang w:eastAsia="hr-HR"/>
        </w:rPr>
        <w:t>j je naglasak bio na nedovoljnoj</w:t>
      </w:r>
      <w:r>
        <w:rPr>
          <w:rFonts w:ascii="Arial" w:eastAsia="Times New Roman" w:hAnsi="Arial" w:cs="Arial"/>
          <w:color w:val="000000"/>
          <w:lang w:eastAsia="hr-HR"/>
        </w:rPr>
        <w:t xml:space="preserve"> iskoristivosti kapaciteta tog izvora, postavljam pitanja i tražim odgovore.</w:t>
      </w:r>
    </w:p>
    <w:p w:rsidR="007E31C0" w:rsidRDefault="00BD13E7" w:rsidP="00B00D05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Na samoj tiskovnoj </w:t>
      </w:r>
      <w:r w:rsidR="00375EA5">
        <w:rPr>
          <w:rFonts w:ascii="Arial" w:eastAsia="Times New Roman" w:hAnsi="Arial" w:cs="Arial"/>
          <w:color w:val="000000"/>
          <w:lang w:eastAsia="hr-HR"/>
        </w:rPr>
        <w:t xml:space="preserve">konferenciji </w:t>
      </w:r>
      <w:r>
        <w:rPr>
          <w:rFonts w:ascii="Arial" w:eastAsia="Times New Roman" w:hAnsi="Arial" w:cs="Arial"/>
          <w:color w:val="000000"/>
          <w:lang w:eastAsia="hr-HR"/>
        </w:rPr>
        <w:t>je upućen jedan poziv, kojim smo tražili od svih članova Skupštine Vodovoda očitovanje po istome. Kako do tog očitovanja nije došlo, ovom prilikom želimo doći do informac</w:t>
      </w:r>
      <w:r w:rsidR="00AE4D1F">
        <w:rPr>
          <w:rFonts w:ascii="Arial" w:eastAsia="Times New Roman" w:hAnsi="Arial" w:cs="Arial"/>
          <w:color w:val="000000"/>
          <w:lang w:eastAsia="hr-HR"/>
        </w:rPr>
        <w:t>ije koju građani od vas očekuju, s obzirom na aktualna zbivanja oko reforme vodnog gospodarstva.</w:t>
      </w:r>
    </w:p>
    <w:p w:rsidR="00142B64" w:rsidRDefault="00142B64" w:rsidP="00142B6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Svoju zamolbu temeljim na članku 5., stavak 2 postojećeg Zakona o pravu na pristup informacijama te Vas upućujem na članak 20., stavak 1. istog Zakona po pitanju davanja odgovora na ovu zamolbu.</w:t>
      </w:r>
    </w:p>
    <w:p w:rsidR="00142B64" w:rsidRDefault="00142B64" w:rsidP="00B00D05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142B64" w:rsidRDefault="00A63A21" w:rsidP="00A63A21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color w:val="000000"/>
          <w:lang w:eastAsia="hr-HR"/>
        </w:rPr>
      </w:pPr>
      <w:r w:rsidRPr="00A63A21">
        <w:rPr>
          <w:rFonts w:ascii="Arial" w:eastAsia="Times New Roman" w:hAnsi="Arial" w:cs="Arial"/>
          <w:b/>
          <w:i/>
          <w:color w:val="000000"/>
          <w:lang w:eastAsia="hr-HR"/>
        </w:rPr>
        <w:t>Upit je poslan na pet e-mail adresa članovima Skupštine vodovoda</w:t>
      </w:r>
      <w:r>
        <w:rPr>
          <w:rFonts w:ascii="Arial" w:eastAsia="Times New Roman" w:hAnsi="Arial" w:cs="Arial"/>
          <w:b/>
          <w:i/>
          <w:color w:val="000000"/>
          <w:lang w:eastAsia="hr-HR"/>
        </w:rPr>
        <w:t xml:space="preserve"> tj. načelnicima (Općine: Kršan, </w:t>
      </w:r>
      <w:proofErr w:type="spellStart"/>
      <w:r>
        <w:rPr>
          <w:rFonts w:ascii="Arial" w:eastAsia="Times New Roman" w:hAnsi="Arial" w:cs="Arial"/>
          <w:b/>
          <w:i/>
          <w:color w:val="000000"/>
          <w:lang w:eastAsia="hr-HR"/>
        </w:rPr>
        <w:t>Pićan</w:t>
      </w:r>
      <w:proofErr w:type="spellEnd"/>
      <w:r>
        <w:rPr>
          <w:rFonts w:ascii="Arial" w:eastAsia="Times New Roman" w:hAnsi="Arial" w:cs="Arial"/>
          <w:b/>
          <w:i/>
          <w:color w:val="000000"/>
          <w:lang w:eastAsia="hr-HR"/>
        </w:rPr>
        <w:t xml:space="preserve">, Sv. </w:t>
      </w:r>
      <w:proofErr w:type="spellStart"/>
      <w:r>
        <w:rPr>
          <w:rFonts w:ascii="Arial" w:eastAsia="Times New Roman" w:hAnsi="Arial" w:cs="Arial"/>
          <w:b/>
          <w:i/>
          <w:color w:val="000000"/>
          <w:lang w:eastAsia="hr-HR"/>
        </w:rPr>
        <w:t>Nedelja</w:t>
      </w:r>
      <w:proofErr w:type="spellEnd"/>
      <w:r>
        <w:rPr>
          <w:rFonts w:ascii="Arial" w:eastAsia="Times New Roman" w:hAnsi="Arial" w:cs="Arial"/>
          <w:b/>
          <w:i/>
          <w:color w:val="000000"/>
          <w:lang w:eastAsia="hr-HR"/>
        </w:rPr>
        <w:t xml:space="preserve"> i Raša) te predsjedniku skupštine Vodovoda Labin, gradonačelniku Grada Labina.</w:t>
      </w:r>
    </w:p>
    <w:p w:rsidR="00A63A21" w:rsidRDefault="00A63A21" w:rsidP="00A63A21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color w:val="000000"/>
          <w:lang w:eastAsia="hr-HR"/>
        </w:rPr>
      </w:pPr>
    </w:p>
    <w:p w:rsidR="00A63A21" w:rsidRPr="00A63A21" w:rsidRDefault="00A63A21" w:rsidP="00A63A21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i/>
          <w:sz w:val="22"/>
          <w:szCs w:val="22"/>
        </w:rPr>
      </w:pPr>
      <w:r w:rsidRPr="00A63A21">
        <w:rPr>
          <w:rFonts w:ascii="Arial" w:hAnsi="Arial" w:cs="Arial"/>
          <w:b/>
          <w:bCs/>
          <w:i/>
          <w:sz w:val="22"/>
          <w:szCs w:val="22"/>
        </w:rPr>
        <w:t>Skupština Društva Vodovoda Labin</w:t>
      </w:r>
    </w:p>
    <w:p w:rsidR="00A63A21" w:rsidRPr="00A63A21" w:rsidRDefault="00A63A21" w:rsidP="00A63A21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i/>
          <w:sz w:val="22"/>
          <w:szCs w:val="22"/>
        </w:rPr>
      </w:pPr>
      <w:r w:rsidRPr="00A63A21">
        <w:rPr>
          <w:rFonts w:ascii="Arial" w:hAnsi="Arial" w:cs="Arial"/>
          <w:i/>
          <w:sz w:val="22"/>
          <w:szCs w:val="22"/>
        </w:rPr>
        <w:t xml:space="preserve">Skupštinu društva čine svi članovi Društva - Grad Labin, te Općine Raša, Sveta </w:t>
      </w:r>
      <w:proofErr w:type="spellStart"/>
      <w:r w:rsidRPr="00A63A21">
        <w:rPr>
          <w:rFonts w:ascii="Arial" w:hAnsi="Arial" w:cs="Arial"/>
          <w:i/>
          <w:sz w:val="22"/>
          <w:szCs w:val="22"/>
        </w:rPr>
        <w:t>Nedelja</w:t>
      </w:r>
      <w:proofErr w:type="spellEnd"/>
      <w:r w:rsidRPr="00A63A21">
        <w:rPr>
          <w:rFonts w:ascii="Arial" w:hAnsi="Arial" w:cs="Arial"/>
          <w:i/>
          <w:sz w:val="22"/>
          <w:szCs w:val="22"/>
        </w:rPr>
        <w:t xml:space="preserve">, Kršan i </w:t>
      </w:r>
      <w:proofErr w:type="spellStart"/>
      <w:r w:rsidRPr="00A63A21">
        <w:rPr>
          <w:rFonts w:ascii="Arial" w:hAnsi="Arial" w:cs="Arial"/>
          <w:i/>
          <w:sz w:val="22"/>
          <w:szCs w:val="22"/>
        </w:rPr>
        <w:t>Pićan</w:t>
      </w:r>
      <w:proofErr w:type="spellEnd"/>
      <w:r w:rsidRPr="00A63A21">
        <w:rPr>
          <w:rFonts w:ascii="Arial" w:hAnsi="Arial" w:cs="Arial"/>
          <w:i/>
          <w:sz w:val="22"/>
          <w:szCs w:val="22"/>
        </w:rPr>
        <w:t xml:space="preserve"> prema slijedećoj vlasničkoj strukturi:</w:t>
      </w:r>
    </w:p>
    <w:p w:rsidR="00A63A21" w:rsidRPr="00A63A21" w:rsidRDefault="00A63A21" w:rsidP="00A63A21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i/>
          <w:sz w:val="22"/>
          <w:szCs w:val="22"/>
        </w:rPr>
      </w:pPr>
    </w:p>
    <w:p w:rsidR="00A63A21" w:rsidRPr="00A63A21" w:rsidRDefault="00A63A21" w:rsidP="00A63A21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i/>
          <w:sz w:val="22"/>
          <w:szCs w:val="22"/>
        </w:rPr>
      </w:pPr>
      <w:r w:rsidRPr="00A63A21">
        <w:rPr>
          <w:rFonts w:ascii="Arial" w:hAnsi="Arial" w:cs="Arial"/>
          <w:i/>
          <w:sz w:val="22"/>
          <w:szCs w:val="22"/>
        </w:rPr>
        <w:t>1. Grad Labin............................54,40%</w:t>
      </w:r>
    </w:p>
    <w:p w:rsidR="00A63A21" w:rsidRPr="00A63A21" w:rsidRDefault="00A63A21" w:rsidP="00A63A21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i/>
          <w:sz w:val="22"/>
          <w:szCs w:val="22"/>
        </w:rPr>
      </w:pPr>
      <w:r w:rsidRPr="00A63A21">
        <w:rPr>
          <w:rFonts w:ascii="Arial" w:hAnsi="Arial" w:cs="Arial"/>
          <w:i/>
          <w:sz w:val="22"/>
          <w:szCs w:val="22"/>
        </w:rPr>
        <w:t>2. Općina Kršan........................17,52%</w:t>
      </w:r>
    </w:p>
    <w:p w:rsidR="00A63A21" w:rsidRPr="00A63A21" w:rsidRDefault="00A63A21" w:rsidP="00A63A21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i/>
          <w:sz w:val="22"/>
          <w:szCs w:val="22"/>
        </w:rPr>
      </w:pPr>
      <w:r w:rsidRPr="00A63A21">
        <w:rPr>
          <w:rFonts w:ascii="Arial" w:hAnsi="Arial" w:cs="Arial"/>
          <w:i/>
          <w:sz w:val="22"/>
          <w:szCs w:val="22"/>
        </w:rPr>
        <w:t>3. Općina Raša.........................16,50%</w:t>
      </w:r>
    </w:p>
    <w:p w:rsidR="00A63A21" w:rsidRPr="00A63A21" w:rsidRDefault="00A63A21" w:rsidP="00A63A21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i/>
          <w:sz w:val="22"/>
          <w:szCs w:val="22"/>
        </w:rPr>
      </w:pPr>
      <w:r w:rsidRPr="00A63A21">
        <w:rPr>
          <w:rFonts w:ascii="Arial" w:hAnsi="Arial" w:cs="Arial"/>
          <w:i/>
          <w:sz w:val="22"/>
          <w:szCs w:val="22"/>
        </w:rPr>
        <w:t xml:space="preserve">4. Općina Sv. </w:t>
      </w:r>
      <w:proofErr w:type="spellStart"/>
      <w:r w:rsidRPr="00A63A21">
        <w:rPr>
          <w:rFonts w:ascii="Arial" w:hAnsi="Arial" w:cs="Arial"/>
          <w:i/>
          <w:sz w:val="22"/>
          <w:szCs w:val="22"/>
        </w:rPr>
        <w:t>Nedelja</w:t>
      </w:r>
      <w:proofErr w:type="spellEnd"/>
      <w:r w:rsidRPr="00A63A21">
        <w:rPr>
          <w:rFonts w:ascii="Arial" w:hAnsi="Arial" w:cs="Arial"/>
          <w:i/>
          <w:sz w:val="22"/>
          <w:szCs w:val="22"/>
        </w:rPr>
        <w:t xml:space="preserve"> ................8,68%</w:t>
      </w:r>
    </w:p>
    <w:p w:rsidR="00A63A21" w:rsidRPr="00A63A21" w:rsidRDefault="00A63A21" w:rsidP="00A63A21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i/>
          <w:sz w:val="22"/>
          <w:szCs w:val="22"/>
        </w:rPr>
      </w:pPr>
      <w:r w:rsidRPr="00A63A21">
        <w:rPr>
          <w:rFonts w:ascii="Arial" w:hAnsi="Arial" w:cs="Arial"/>
          <w:i/>
          <w:sz w:val="22"/>
          <w:szCs w:val="22"/>
        </w:rPr>
        <w:t xml:space="preserve">5. Općina </w:t>
      </w:r>
      <w:proofErr w:type="spellStart"/>
      <w:r w:rsidRPr="00A63A21">
        <w:rPr>
          <w:rFonts w:ascii="Arial" w:hAnsi="Arial" w:cs="Arial"/>
          <w:i/>
          <w:sz w:val="22"/>
          <w:szCs w:val="22"/>
        </w:rPr>
        <w:t>Pićan</w:t>
      </w:r>
      <w:proofErr w:type="spellEnd"/>
      <w:r w:rsidRPr="00A63A21">
        <w:rPr>
          <w:rFonts w:ascii="Arial" w:hAnsi="Arial" w:cs="Arial"/>
          <w:i/>
          <w:sz w:val="22"/>
          <w:szCs w:val="22"/>
        </w:rPr>
        <w:t xml:space="preserve"> ..........................2,90%</w:t>
      </w:r>
    </w:p>
    <w:p w:rsidR="00A63A21" w:rsidRPr="00A63A21" w:rsidRDefault="00A63A21" w:rsidP="00A63A21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i/>
          <w:sz w:val="22"/>
          <w:szCs w:val="22"/>
        </w:rPr>
      </w:pPr>
    </w:p>
    <w:p w:rsidR="00A63A21" w:rsidRPr="00A63A21" w:rsidRDefault="00A63A21" w:rsidP="00A63A21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i/>
          <w:sz w:val="22"/>
          <w:szCs w:val="22"/>
        </w:rPr>
      </w:pPr>
      <w:r w:rsidRPr="00A63A21">
        <w:rPr>
          <w:rFonts w:ascii="Arial" w:hAnsi="Arial" w:cs="Arial"/>
          <w:i/>
          <w:sz w:val="22"/>
          <w:szCs w:val="22"/>
        </w:rPr>
        <w:t xml:space="preserve">Predsjednik Skupštine je Valter Glavičić, a ostali članovi Skupštine su Glorija </w:t>
      </w:r>
      <w:proofErr w:type="spellStart"/>
      <w:r w:rsidRPr="00A63A21">
        <w:rPr>
          <w:rFonts w:ascii="Arial" w:hAnsi="Arial" w:cs="Arial"/>
          <w:i/>
          <w:sz w:val="22"/>
          <w:szCs w:val="22"/>
        </w:rPr>
        <w:t>Paliska</w:t>
      </w:r>
      <w:proofErr w:type="spellEnd"/>
      <w:r w:rsidRPr="00A63A21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63A21">
        <w:rPr>
          <w:rFonts w:ascii="Arial" w:hAnsi="Arial" w:cs="Arial"/>
          <w:i/>
          <w:sz w:val="22"/>
          <w:szCs w:val="22"/>
        </w:rPr>
        <w:t>Gianvlado</w:t>
      </w:r>
      <w:proofErr w:type="spellEnd"/>
      <w:r w:rsidRPr="00A63A21">
        <w:rPr>
          <w:rFonts w:ascii="Arial" w:hAnsi="Arial" w:cs="Arial"/>
          <w:i/>
          <w:sz w:val="22"/>
          <w:szCs w:val="22"/>
        </w:rPr>
        <w:t xml:space="preserve"> Klarić, </w:t>
      </w:r>
      <w:proofErr w:type="spellStart"/>
      <w:r w:rsidRPr="00A63A21">
        <w:rPr>
          <w:rFonts w:ascii="Arial" w:hAnsi="Arial" w:cs="Arial"/>
          <w:i/>
          <w:sz w:val="22"/>
          <w:szCs w:val="22"/>
        </w:rPr>
        <w:t>Valdi</w:t>
      </w:r>
      <w:proofErr w:type="spellEnd"/>
      <w:r w:rsidRPr="00A63A21">
        <w:rPr>
          <w:rFonts w:ascii="Arial" w:hAnsi="Arial" w:cs="Arial"/>
          <w:i/>
          <w:sz w:val="22"/>
          <w:szCs w:val="22"/>
        </w:rPr>
        <w:t xml:space="preserve"> Runko i Ivan Franković.</w:t>
      </w:r>
    </w:p>
    <w:p w:rsidR="00A63A21" w:rsidRPr="00A63A21" w:rsidRDefault="00A63A21" w:rsidP="00A63A21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</w:p>
    <w:p w:rsidR="00375EA5" w:rsidRPr="00A63A21" w:rsidRDefault="00A63A21" w:rsidP="00375EA5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A63A21">
        <w:rPr>
          <w:rFonts w:ascii="Arial" w:eastAsia="Times New Roman" w:hAnsi="Arial" w:cs="Arial"/>
          <w:b/>
          <w:color w:val="000000"/>
          <w:lang w:eastAsia="hr-HR"/>
        </w:rPr>
        <w:t>PITANJA:</w:t>
      </w:r>
    </w:p>
    <w:p w:rsidR="00BD13E7" w:rsidRPr="00AE4D1F" w:rsidRDefault="00375EA5" w:rsidP="00375EA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375EA5">
        <w:rPr>
          <w:rFonts w:ascii="Arial" w:eastAsia="Times New Roman" w:hAnsi="Arial" w:cs="Arial"/>
          <w:b/>
          <w:color w:val="000000"/>
          <w:lang w:eastAsia="hr-HR"/>
        </w:rPr>
        <w:t>Čija je bila inicijativa da se izvor Kožljak 2006.g. upiše kao planirana punionica (</w:t>
      </w:r>
      <w:r w:rsidRPr="00375EA5">
        <w:rPr>
          <w:rFonts w:ascii="Arial" w:hAnsi="Arial" w:cs="Arial"/>
          <w:b/>
        </w:rPr>
        <w:t xml:space="preserve">NN br. 24/06, 17.02.2006.g. – </w:t>
      </w:r>
      <w:r w:rsidRPr="00375EA5">
        <w:rPr>
          <w:rFonts w:ascii="Arial" w:hAnsi="Arial" w:cs="Arial"/>
          <w:b/>
          <w:i/>
        </w:rPr>
        <w:t>Odluka o donošenju plana parka prirode Učka</w:t>
      </w:r>
      <w:r>
        <w:rPr>
          <w:rFonts w:ascii="Arial" w:hAnsi="Arial" w:cs="Arial"/>
          <w:b/>
          <w:i/>
        </w:rPr>
        <w:t>)?</w:t>
      </w:r>
    </w:p>
    <w:p w:rsidR="00AE4D1F" w:rsidRPr="00AE4D1F" w:rsidRDefault="00AE4D1F" w:rsidP="00AE4D1F">
      <w:pPr>
        <w:pStyle w:val="Odlomakpopisa"/>
        <w:spacing w:after="0" w:line="240" w:lineRule="auto"/>
        <w:ind w:left="1068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AE4D1F" w:rsidRPr="00375EA5" w:rsidRDefault="00AE4D1F" w:rsidP="00375EA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 xml:space="preserve">Da li je Općina </w:t>
      </w:r>
      <w:r w:rsidR="005461AA">
        <w:rPr>
          <w:rFonts w:ascii="Arial" w:eastAsia="Times New Roman" w:hAnsi="Arial" w:cs="Arial"/>
          <w:b/>
          <w:color w:val="000000"/>
          <w:lang w:eastAsia="hr-HR"/>
        </w:rPr>
        <w:t xml:space="preserve">(Kršan, Raša, Sv. </w:t>
      </w:r>
      <w:proofErr w:type="spellStart"/>
      <w:r w:rsidR="005461AA">
        <w:rPr>
          <w:rFonts w:ascii="Arial" w:eastAsia="Times New Roman" w:hAnsi="Arial" w:cs="Arial"/>
          <w:b/>
          <w:color w:val="000000"/>
          <w:lang w:eastAsia="hr-HR"/>
        </w:rPr>
        <w:t>Nedelja</w:t>
      </w:r>
      <w:proofErr w:type="spellEnd"/>
      <w:r w:rsidR="005461AA">
        <w:rPr>
          <w:rFonts w:ascii="Arial" w:eastAsia="Times New Roman" w:hAnsi="Arial" w:cs="Arial"/>
          <w:b/>
          <w:color w:val="000000"/>
          <w:lang w:eastAsia="hr-HR"/>
        </w:rPr>
        <w:t xml:space="preserve">, </w:t>
      </w:r>
      <w:proofErr w:type="spellStart"/>
      <w:r w:rsidR="005461AA">
        <w:rPr>
          <w:rFonts w:ascii="Arial" w:eastAsia="Times New Roman" w:hAnsi="Arial" w:cs="Arial"/>
          <w:b/>
          <w:color w:val="000000"/>
          <w:lang w:eastAsia="hr-HR"/>
        </w:rPr>
        <w:t>Pićan</w:t>
      </w:r>
      <w:proofErr w:type="spellEnd"/>
      <w:r w:rsidR="005461AA">
        <w:rPr>
          <w:rFonts w:ascii="Arial" w:eastAsia="Times New Roman" w:hAnsi="Arial" w:cs="Arial"/>
          <w:b/>
          <w:color w:val="000000"/>
          <w:lang w:eastAsia="hr-HR"/>
        </w:rPr>
        <w:t xml:space="preserve">) </w:t>
      </w:r>
      <w:r w:rsidR="00A63A21">
        <w:rPr>
          <w:rFonts w:ascii="Arial" w:eastAsia="Times New Roman" w:hAnsi="Arial" w:cs="Arial"/>
          <w:b/>
          <w:color w:val="000000"/>
          <w:lang w:eastAsia="hr-HR"/>
        </w:rPr>
        <w:t>/ Grad Labin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 (tadašnji načelnik</w:t>
      </w:r>
      <w:r w:rsidR="00A63A21">
        <w:rPr>
          <w:rFonts w:ascii="Arial" w:eastAsia="Times New Roman" w:hAnsi="Arial" w:cs="Arial"/>
          <w:b/>
          <w:color w:val="000000"/>
          <w:lang w:eastAsia="hr-HR"/>
        </w:rPr>
        <w:t>/gradonačelnik</w:t>
      </w:r>
      <w:r>
        <w:rPr>
          <w:rFonts w:ascii="Arial" w:eastAsia="Times New Roman" w:hAnsi="Arial" w:cs="Arial"/>
          <w:b/>
          <w:color w:val="000000"/>
          <w:lang w:eastAsia="hr-HR"/>
        </w:rPr>
        <w:t>) podržao tu inicijativu</w:t>
      </w:r>
      <w:r w:rsidR="00142B64">
        <w:rPr>
          <w:rFonts w:ascii="Arial" w:eastAsia="Times New Roman" w:hAnsi="Arial" w:cs="Arial"/>
          <w:b/>
          <w:color w:val="000000"/>
          <w:lang w:eastAsia="hr-HR"/>
        </w:rPr>
        <w:t xml:space="preserve"> i zašto je/nije</w:t>
      </w:r>
      <w:r>
        <w:rPr>
          <w:rFonts w:ascii="Arial" w:eastAsia="Times New Roman" w:hAnsi="Arial" w:cs="Arial"/>
          <w:b/>
          <w:color w:val="000000"/>
          <w:lang w:eastAsia="hr-HR"/>
        </w:rPr>
        <w:t>?</w:t>
      </w:r>
    </w:p>
    <w:p w:rsidR="00375EA5" w:rsidRPr="00375EA5" w:rsidRDefault="00375EA5" w:rsidP="00375EA5">
      <w:pPr>
        <w:pStyle w:val="Odlomakpopisa"/>
        <w:spacing w:after="0" w:line="240" w:lineRule="auto"/>
        <w:ind w:left="1068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hr-HR"/>
        </w:rPr>
      </w:pPr>
    </w:p>
    <w:p w:rsidR="00375EA5" w:rsidRDefault="00375EA5" w:rsidP="00375EA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Da li Vi osobno podržavate danas korištenje ovog izvora kao punionicu (privatizacija izvora)?</w:t>
      </w:r>
    </w:p>
    <w:p w:rsidR="00375EA5" w:rsidRPr="00375EA5" w:rsidRDefault="00375EA5" w:rsidP="00375EA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hr-HR"/>
        </w:rPr>
      </w:pPr>
    </w:p>
    <w:p w:rsidR="00B0147A" w:rsidRDefault="00375EA5" w:rsidP="00142B6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 xml:space="preserve">Da li Vi osobno podržavate veću iskoristivost ovog izvora za građane </w:t>
      </w: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Labinštine</w:t>
      </w:r>
      <w:proofErr w:type="spellEnd"/>
      <w:r>
        <w:rPr>
          <w:rFonts w:ascii="Arial" w:eastAsia="Times New Roman" w:hAnsi="Arial" w:cs="Arial"/>
          <w:b/>
          <w:color w:val="000000"/>
          <w:lang w:eastAsia="hr-HR"/>
        </w:rPr>
        <w:t xml:space="preserve"> (putem izgradnje cjevovoda ili javnih špina ili na neki drugi način</w:t>
      </w:r>
      <w:r w:rsidR="00142B64">
        <w:rPr>
          <w:rFonts w:ascii="Arial" w:eastAsia="Times New Roman" w:hAnsi="Arial" w:cs="Arial"/>
          <w:b/>
          <w:color w:val="000000"/>
          <w:lang w:eastAsia="hr-HR"/>
        </w:rPr>
        <w:t>)</w:t>
      </w:r>
      <w:r>
        <w:rPr>
          <w:rFonts w:ascii="Arial" w:eastAsia="Times New Roman" w:hAnsi="Arial" w:cs="Arial"/>
          <w:b/>
          <w:color w:val="000000"/>
          <w:lang w:eastAsia="hr-HR"/>
        </w:rPr>
        <w:t>?</w:t>
      </w:r>
    </w:p>
    <w:sectPr w:rsidR="00B0147A" w:rsidSect="001933CF">
      <w:footerReference w:type="default" r:id="rId8"/>
      <w:pgSz w:w="11906" w:h="16838"/>
      <w:pgMar w:top="1077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EFB" w:rsidRDefault="00CA0EFB" w:rsidP="00AE426A">
      <w:pPr>
        <w:spacing w:after="0" w:line="240" w:lineRule="auto"/>
      </w:pPr>
      <w:r>
        <w:separator/>
      </w:r>
    </w:p>
  </w:endnote>
  <w:endnote w:type="continuationSeparator" w:id="0">
    <w:p w:rsidR="00CA0EFB" w:rsidRDefault="00CA0EFB" w:rsidP="00AE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26A" w:rsidRDefault="00AE426A" w:rsidP="001933CF">
    <w:pPr>
      <w:pStyle w:val="Podnoje"/>
      <w:jc w:val="center"/>
    </w:pPr>
  </w:p>
  <w:p w:rsidR="00AE426A" w:rsidRDefault="00AE42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EFB" w:rsidRDefault="00CA0EFB" w:rsidP="00AE426A">
      <w:pPr>
        <w:spacing w:after="0" w:line="240" w:lineRule="auto"/>
      </w:pPr>
      <w:r>
        <w:separator/>
      </w:r>
    </w:p>
  </w:footnote>
  <w:footnote w:type="continuationSeparator" w:id="0">
    <w:p w:rsidR="00CA0EFB" w:rsidRDefault="00CA0EFB" w:rsidP="00AE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D2A"/>
    <w:multiLevelType w:val="hybridMultilevel"/>
    <w:tmpl w:val="2FD8CCFA"/>
    <w:lvl w:ilvl="0" w:tplc="041A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11B27EA5"/>
    <w:multiLevelType w:val="hybridMultilevel"/>
    <w:tmpl w:val="E2649288"/>
    <w:lvl w:ilvl="0" w:tplc="4AA4F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425CC6"/>
    <w:multiLevelType w:val="hybridMultilevel"/>
    <w:tmpl w:val="425E6A4E"/>
    <w:lvl w:ilvl="0" w:tplc="65840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152679"/>
    <w:multiLevelType w:val="hybridMultilevel"/>
    <w:tmpl w:val="41F005D8"/>
    <w:lvl w:ilvl="0" w:tplc="D02C9E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431CC"/>
    <w:multiLevelType w:val="hybridMultilevel"/>
    <w:tmpl w:val="A8E879C6"/>
    <w:lvl w:ilvl="0" w:tplc="3E2EFDA0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68" w:hanging="360"/>
      </w:pPr>
    </w:lvl>
    <w:lvl w:ilvl="2" w:tplc="041A001B" w:tentative="1">
      <w:start w:val="1"/>
      <w:numFmt w:val="lowerRoman"/>
      <w:lvlText w:val="%3."/>
      <w:lvlJc w:val="right"/>
      <w:pPr>
        <w:ind w:left="9588" w:hanging="180"/>
      </w:pPr>
    </w:lvl>
    <w:lvl w:ilvl="3" w:tplc="041A000F" w:tentative="1">
      <w:start w:val="1"/>
      <w:numFmt w:val="decimal"/>
      <w:lvlText w:val="%4."/>
      <w:lvlJc w:val="left"/>
      <w:pPr>
        <w:ind w:left="10308" w:hanging="360"/>
      </w:pPr>
    </w:lvl>
    <w:lvl w:ilvl="4" w:tplc="041A0019" w:tentative="1">
      <w:start w:val="1"/>
      <w:numFmt w:val="lowerLetter"/>
      <w:lvlText w:val="%5."/>
      <w:lvlJc w:val="left"/>
      <w:pPr>
        <w:ind w:left="11028" w:hanging="360"/>
      </w:pPr>
    </w:lvl>
    <w:lvl w:ilvl="5" w:tplc="041A001B" w:tentative="1">
      <w:start w:val="1"/>
      <w:numFmt w:val="lowerRoman"/>
      <w:lvlText w:val="%6."/>
      <w:lvlJc w:val="right"/>
      <w:pPr>
        <w:ind w:left="11748" w:hanging="180"/>
      </w:pPr>
    </w:lvl>
    <w:lvl w:ilvl="6" w:tplc="041A000F" w:tentative="1">
      <w:start w:val="1"/>
      <w:numFmt w:val="decimal"/>
      <w:lvlText w:val="%7."/>
      <w:lvlJc w:val="left"/>
      <w:pPr>
        <w:ind w:left="12468" w:hanging="360"/>
      </w:pPr>
    </w:lvl>
    <w:lvl w:ilvl="7" w:tplc="041A0019" w:tentative="1">
      <w:start w:val="1"/>
      <w:numFmt w:val="lowerLetter"/>
      <w:lvlText w:val="%8."/>
      <w:lvlJc w:val="left"/>
      <w:pPr>
        <w:ind w:left="13188" w:hanging="360"/>
      </w:pPr>
    </w:lvl>
    <w:lvl w:ilvl="8" w:tplc="041A001B" w:tentative="1">
      <w:start w:val="1"/>
      <w:numFmt w:val="lowerRoman"/>
      <w:lvlText w:val="%9."/>
      <w:lvlJc w:val="right"/>
      <w:pPr>
        <w:ind w:left="1390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81"/>
    <w:rsid w:val="00006BC4"/>
    <w:rsid w:val="00035E71"/>
    <w:rsid w:val="000B1AC5"/>
    <w:rsid w:val="00142B64"/>
    <w:rsid w:val="00153B17"/>
    <w:rsid w:val="00154560"/>
    <w:rsid w:val="001933CF"/>
    <w:rsid w:val="00194FA6"/>
    <w:rsid w:val="001A1918"/>
    <w:rsid w:val="001A7549"/>
    <w:rsid w:val="001C31D5"/>
    <w:rsid w:val="00247DE2"/>
    <w:rsid w:val="00254127"/>
    <w:rsid w:val="00375EA5"/>
    <w:rsid w:val="00381CB9"/>
    <w:rsid w:val="004200EC"/>
    <w:rsid w:val="004B07A6"/>
    <w:rsid w:val="00534681"/>
    <w:rsid w:val="005461AA"/>
    <w:rsid w:val="00567B21"/>
    <w:rsid w:val="00591D7E"/>
    <w:rsid w:val="00625284"/>
    <w:rsid w:val="006E652A"/>
    <w:rsid w:val="00745663"/>
    <w:rsid w:val="007E31C0"/>
    <w:rsid w:val="00817383"/>
    <w:rsid w:val="00895FAE"/>
    <w:rsid w:val="00900373"/>
    <w:rsid w:val="009F7376"/>
    <w:rsid w:val="009F7BA3"/>
    <w:rsid w:val="00A63A21"/>
    <w:rsid w:val="00AE426A"/>
    <w:rsid w:val="00AE4D1F"/>
    <w:rsid w:val="00AF2889"/>
    <w:rsid w:val="00B00D05"/>
    <w:rsid w:val="00B0147A"/>
    <w:rsid w:val="00B947D7"/>
    <w:rsid w:val="00BD13E7"/>
    <w:rsid w:val="00CA0EFB"/>
    <w:rsid w:val="00CB467C"/>
    <w:rsid w:val="00CE37B1"/>
    <w:rsid w:val="00D630EE"/>
    <w:rsid w:val="00EC0B60"/>
    <w:rsid w:val="00F10A38"/>
    <w:rsid w:val="00F1150A"/>
    <w:rsid w:val="00F14F0C"/>
    <w:rsid w:val="00F15342"/>
    <w:rsid w:val="00F24310"/>
    <w:rsid w:val="00F911E9"/>
    <w:rsid w:val="00F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DE75E7-2573-4283-B518-EE822060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4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426A"/>
  </w:style>
  <w:style w:type="paragraph" w:styleId="Podnoje">
    <w:name w:val="footer"/>
    <w:basedOn w:val="Normal"/>
    <w:link w:val="PodnojeChar"/>
    <w:uiPriority w:val="99"/>
    <w:unhideWhenUsed/>
    <w:rsid w:val="00AE4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426A"/>
  </w:style>
  <w:style w:type="character" w:styleId="Hiperveza">
    <w:name w:val="Hyperlink"/>
    <w:basedOn w:val="Zadanifontodlomka"/>
    <w:uiPriority w:val="99"/>
    <w:unhideWhenUsed/>
    <w:rsid w:val="00F911E9"/>
    <w:rPr>
      <w:color w:val="0563C1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F911E9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C0B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C0B60"/>
    <w:rPr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EC0B60"/>
    <w:rPr>
      <w:smallCaps/>
      <w:color w:val="5A5A5A" w:themeColor="text1" w:themeTint="A5"/>
    </w:rPr>
  </w:style>
  <w:style w:type="paragraph" w:styleId="Odlomakpopisa">
    <w:name w:val="List Paragraph"/>
    <w:basedOn w:val="Normal"/>
    <w:uiPriority w:val="34"/>
    <w:qFormat/>
    <w:rsid w:val="00AF288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6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C553-7D65-41DE-8AC8-0BC097B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Rovena Runko</cp:lastModifiedBy>
  <cp:revision>2</cp:revision>
  <dcterms:created xsi:type="dcterms:W3CDTF">2019-03-25T09:14:00Z</dcterms:created>
  <dcterms:modified xsi:type="dcterms:W3CDTF">2019-03-25T09:14:00Z</dcterms:modified>
</cp:coreProperties>
</file>