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A1" w:rsidRDefault="00601BA1" w:rsidP="00EC51B1">
      <w:pPr>
        <w:spacing w:before="120" w:after="0" w:line="240" w:lineRule="auto"/>
        <w:jc w:val="both"/>
        <w:rPr>
          <w:rFonts w:cstheme="minorHAnsi"/>
          <w:sz w:val="25"/>
          <w:szCs w:val="25"/>
        </w:rPr>
      </w:pPr>
      <w:proofErr w:type="spellStart"/>
      <w:r>
        <w:rPr>
          <w:rFonts w:cstheme="minorHAnsi"/>
          <w:sz w:val="25"/>
          <w:szCs w:val="25"/>
        </w:rPr>
        <w:t>Br.str</w:t>
      </w:r>
      <w:proofErr w:type="spellEnd"/>
      <w:r>
        <w:rPr>
          <w:rFonts w:cstheme="minorHAnsi"/>
          <w:sz w:val="25"/>
          <w:szCs w:val="25"/>
        </w:rPr>
        <w:t>.</w:t>
      </w:r>
    </w:p>
    <w:p w:rsidR="00CE40FB" w:rsidRPr="00601BA1" w:rsidRDefault="00EC51B1" w:rsidP="00EC51B1">
      <w:pPr>
        <w:spacing w:before="120" w:after="0" w:line="240" w:lineRule="auto"/>
        <w:jc w:val="both"/>
        <w:rPr>
          <w:rFonts w:cstheme="minorHAnsi"/>
          <w:sz w:val="25"/>
          <w:szCs w:val="25"/>
        </w:rPr>
      </w:pPr>
      <w:r w:rsidRPr="00601BA1">
        <w:rPr>
          <w:rFonts w:cstheme="minorHAnsi"/>
          <w:sz w:val="25"/>
          <w:szCs w:val="25"/>
        </w:rPr>
        <w:t xml:space="preserve">89. Zbog </w:t>
      </w:r>
      <w:r w:rsidRPr="00601BA1">
        <w:rPr>
          <w:rFonts w:cstheme="minorHAnsi"/>
          <w:b/>
          <w:sz w:val="25"/>
          <w:szCs w:val="25"/>
        </w:rPr>
        <w:t>ne realizacije očekivane pomoći iz Državnog proračuna za radove na izgradnji Sportskog centra</w:t>
      </w:r>
      <w:r w:rsidRPr="00601BA1">
        <w:rPr>
          <w:rFonts w:cstheme="minorHAnsi"/>
          <w:sz w:val="25"/>
          <w:szCs w:val="25"/>
        </w:rPr>
        <w:t xml:space="preserve">, koja je planirana u proračunu Grada Labina u 2018. godini, </w:t>
      </w:r>
      <w:r w:rsidRPr="00601BA1">
        <w:rPr>
          <w:rFonts w:cstheme="minorHAnsi"/>
          <w:b/>
          <w:sz w:val="25"/>
          <w:szCs w:val="25"/>
        </w:rPr>
        <w:t>ostvaren je manjak</w:t>
      </w:r>
      <w:r w:rsidRPr="00601BA1">
        <w:rPr>
          <w:rFonts w:cstheme="minorHAnsi"/>
          <w:sz w:val="25"/>
          <w:szCs w:val="25"/>
        </w:rPr>
        <w:t xml:space="preserve"> prihoda od kapitalnih pomoći iz Državnog proračuna u iznosu od </w:t>
      </w:r>
      <w:r w:rsidRPr="00601BA1">
        <w:rPr>
          <w:rFonts w:cstheme="minorHAnsi"/>
          <w:b/>
          <w:sz w:val="25"/>
          <w:szCs w:val="25"/>
        </w:rPr>
        <w:t>2.000.000 kn</w:t>
      </w:r>
      <w:r w:rsidRPr="00601BA1">
        <w:rPr>
          <w:rFonts w:cstheme="minorHAnsi"/>
          <w:sz w:val="25"/>
          <w:szCs w:val="25"/>
        </w:rPr>
        <w:t xml:space="preserve"> koje je potrebno nadoknaditi u 2019. godini.</w:t>
      </w:r>
    </w:p>
    <w:p w:rsidR="00EC51B1" w:rsidRPr="00601BA1" w:rsidRDefault="00601BA1" w:rsidP="00EC51B1">
      <w:pPr>
        <w:spacing w:before="120" w:after="0" w:line="240" w:lineRule="auto"/>
        <w:jc w:val="both"/>
        <w:rPr>
          <w:rFonts w:cstheme="minorHAnsi"/>
          <w:b/>
          <w:i/>
          <w:sz w:val="25"/>
          <w:szCs w:val="25"/>
          <w:u w:val="single"/>
        </w:rPr>
      </w:pPr>
      <w:r w:rsidRPr="00601BA1">
        <w:rPr>
          <w:rFonts w:cstheme="minorHAnsi"/>
          <w:b/>
          <w:i/>
          <w:sz w:val="25"/>
          <w:szCs w:val="25"/>
          <w:u w:val="single"/>
        </w:rPr>
        <w:t>- možete nam reći</w:t>
      </w:r>
      <w:r>
        <w:rPr>
          <w:rFonts w:cstheme="minorHAnsi"/>
          <w:b/>
          <w:i/>
          <w:sz w:val="25"/>
          <w:szCs w:val="25"/>
          <w:u w:val="single"/>
        </w:rPr>
        <w:t xml:space="preserve"> zbog čega je do ovoga došlo i </w:t>
      </w:r>
      <w:proofErr w:type="spellStart"/>
      <w:r>
        <w:rPr>
          <w:rFonts w:cstheme="minorHAnsi"/>
          <w:b/>
          <w:i/>
          <w:sz w:val="25"/>
          <w:szCs w:val="25"/>
          <w:u w:val="single"/>
        </w:rPr>
        <w:t>d</w:t>
      </w:r>
      <w:r w:rsidRPr="00601BA1">
        <w:rPr>
          <w:rFonts w:cstheme="minorHAnsi"/>
          <w:b/>
          <w:i/>
          <w:sz w:val="25"/>
          <w:szCs w:val="25"/>
          <w:u w:val="single"/>
        </w:rPr>
        <w:t>z</w:t>
      </w:r>
      <w:proofErr w:type="spellEnd"/>
      <w:r w:rsidRPr="00601BA1">
        <w:rPr>
          <w:rFonts w:cstheme="minorHAnsi"/>
          <w:b/>
          <w:i/>
          <w:sz w:val="25"/>
          <w:szCs w:val="25"/>
          <w:u w:val="single"/>
        </w:rPr>
        <w:t xml:space="preserve"> kuda se planira nadoknaditi taj manjak?</w:t>
      </w:r>
    </w:p>
    <w:p w:rsidR="00601BA1" w:rsidRDefault="00601BA1" w:rsidP="00EC51B1">
      <w:pPr>
        <w:spacing w:before="120" w:after="0" w:line="240" w:lineRule="auto"/>
        <w:jc w:val="both"/>
        <w:rPr>
          <w:rFonts w:cstheme="minorHAnsi"/>
          <w:sz w:val="25"/>
          <w:szCs w:val="25"/>
        </w:rPr>
      </w:pPr>
    </w:p>
    <w:p w:rsidR="00F34532" w:rsidRPr="00601BA1" w:rsidRDefault="00F34532" w:rsidP="009841F0">
      <w:p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  <w:bookmarkStart w:id="0" w:name="_GoBack"/>
      <w:bookmarkEnd w:id="0"/>
    </w:p>
    <w:sectPr w:rsidR="00F34532" w:rsidRPr="00601BA1" w:rsidSect="00B62204">
      <w:headerReference w:type="default" r:id="rId8"/>
      <w:footerReference w:type="default" r:id="rId9"/>
      <w:pgSz w:w="11906" w:h="16838"/>
      <w:pgMar w:top="1134" w:right="992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43" w:rsidRDefault="009B3743" w:rsidP="004D02A1">
      <w:pPr>
        <w:spacing w:after="0" w:line="240" w:lineRule="auto"/>
      </w:pPr>
      <w:r>
        <w:separator/>
      </w:r>
    </w:p>
  </w:endnote>
  <w:endnote w:type="continuationSeparator" w:id="0">
    <w:p w:rsidR="009B3743" w:rsidRDefault="009B3743" w:rsidP="004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5787"/>
      <w:docPartObj>
        <w:docPartGallery w:val="Page Numbers (Bottom of Page)"/>
        <w:docPartUnique/>
      </w:docPartObj>
    </w:sdtPr>
    <w:sdtEndPr/>
    <w:sdtContent>
      <w:p w:rsidR="00173D69" w:rsidRDefault="00173D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C43">
          <w:rPr>
            <w:noProof/>
          </w:rPr>
          <w:t>1</w:t>
        </w:r>
        <w:r>
          <w:fldChar w:fldCharType="end"/>
        </w:r>
      </w:p>
    </w:sdtContent>
  </w:sdt>
  <w:p w:rsidR="00173D69" w:rsidRDefault="00173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43" w:rsidRDefault="009B3743" w:rsidP="004D02A1">
      <w:pPr>
        <w:spacing w:after="0" w:line="240" w:lineRule="auto"/>
      </w:pPr>
      <w:r>
        <w:separator/>
      </w:r>
    </w:p>
  </w:footnote>
  <w:footnote w:type="continuationSeparator" w:id="0">
    <w:p w:rsidR="009B3743" w:rsidRDefault="009B3743" w:rsidP="004D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0D" w:rsidRPr="00997D0D" w:rsidRDefault="00997D0D">
    <w:pPr>
      <w:pStyle w:val="Zaglavlje"/>
      <w:rPr>
        <w:rStyle w:val="Jakoisticanje"/>
        <w:sz w:val="24"/>
        <w:szCs w:val="24"/>
      </w:rPr>
    </w:pPr>
    <w:r w:rsidRPr="00997D0D">
      <w:rPr>
        <w:rStyle w:val="Jakoisticanje"/>
        <w:sz w:val="24"/>
        <w:szCs w:val="24"/>
      </w:rPr>
      <w:t xml:space="preserve">Tanja Pejić – </w:t>
    </w:r>
    <w:r w:rsidR="00EC51B1">
      <w:rPr>
        <w:rStyle w:val="Jakoisticanje"/>
        <w:sz w:val="24"/>
        <w:szCs w:val="24"/>
      </w:rPr>
      <w:t>Izvršenje PRORAČUNA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6D8"/>
    <w:multiLevelType w:val="hybridMultilevel"/>
    <w:tmpl w:val="6784ABE6"/>
    <w:lvl w:ilvl="0" w:tplc="4A446F4E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060A"/>
    <w:multiLevelType w:val="hybridMultilevel"/>
    <w:tmpl w:val="B8AE99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11BF5"/>
    <w:multiLevelType w:val="hybridMultilevel"/>
    <w:tmpl w:val="39BEBF00"/>
    <w:lvl w:ilvl="0" w:tplc="763E8538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7884"/>
    <w:multiLevelType w:val="hybridMultilevel"/>
    <w:tmpl w:val="AFBEADAE"/>
    <w:lvl w:ilvl="0" w:tplc="048268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15AFF"/>
    <w:multiLevelType w:val="hybridMultilevel"/>
    <w:tmpl w:val="62FCB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BD"/>
    <w:rsid w:val="00022CD0"/>
    <w:rsid w:val="00044890"/>
    <w:rsid w:val="00054159"/>
    <w:rsid w:val="000743C0"/>
    <w:rsid w:val="00084A17"/>
    <w:rsid w:val="000C25FE"/>
    <w:rsid w:val="000D23F8"/>
    <w:rsid w:val="00122C97"/>
    <w:rsid w:val="001400C4"/>
    <w:rsid w:val="00172309"/>
    <w:rsid w:val="00172F30"/>
    <w:rsid w:val="00173D69"/>
    <w:rsid w:val="00191A9F"/>
    <w:rsid w:val="001B00BB"/>
    <w:rsid w:val="001C4F3B"/>
    <w:rsid w:val="001E0D36"/>
    <w:rsid w:val="001E36A3"/>
    <w:rsid w:val="001E3B48"/>
    <w:rsid w:val="00202E38"/>
    <w:rsid w:val="0020402D"/>
    <w:rsid w:val="002310D0"/>
    <w:rsid w:val="002310DF"/>
    <w:rsid w:val="0024091D"/>
    <w:rsid w:val="00251AE3"/>
    <w:rsid w:val="00290AAD"/>
    <w:rsid w:val="002A7107"/>
    <w:rsid w:val="002B4098"/>
    <w:rsid w:val="002C2DCF"/>
    <w:rsid w:val="002D1CDC"/>
    <w:rsid w:val="003069CC"/>
    <w:rsid w:val="00330A03"/>
    <w:rsid w:val="00360760"/>
    <w:rsid w:val="003744BD"/>
    <w:rsid w:val="003763FA"/>
    <w:rsid w:val="003812DE"/>
    <w:rsid w:val="00383008"/>
    <w:rsid w:val="00391642"/>
    <w:rsid w:val="003B3E2F"/>
    <w:rsid w:val="003E4B16"/>
    <w:rsid w:val="004044B6"/>
    <w:rsid w:val="00410CF1"/>
    <w:rsid w:val="004111CE"/>
    <w:rsid w:val="004124F9"/>
    <w:rsid w:val="004150CE"/>
    <w:rsid w:val="004403BD"/>
    <w:rsid w:val="00474A72"/>
    <w:rsid w:val="00481102"/>
    <w:rsid w:val="00495895"/>
    <w:rsid w:val="004B445D"/>
    <w:rsid w:val="004C5352"/>
    <w:rsid w:val="004D02A1"/>
    <w:rsid w:val="004E10CB"/>
    <w:rsid w:val="004F0E95"/>
    <w:rsid w:val="00502D1F"/>
    <w:rsid w:val="00545BCA"/>
    <w:rsid w:val="005468BF"/>
    <w:rsid w:val="00554F34"/>
    <w:rsid w:val="005A0F07"/>
    <w:rsid w:val="005A3B89"/>
    <w:rsid w:val="005F0CA9"/>
    <w:rsid w:val="005F3ECF"/>
    <w:rsid w:val="00601BA1"/>
    <w:rsid w:val="00611317"/>
    <w:rsid w:val="006359C5"/>
    <w:rsid w:val="0063703C"/>
    <w:rsid w:val="0063715B"/>
    <w:rsid w:val="00661EFE"/>
    <w:rsid w:val="00672526"/>
    <w:rsid w:val="006812FB"/>
    <w:rsid w:val="006844EA"/>
    <w:rsid w:val="00695E03"/>
    <w:rsid w:val="006A0961"/>
    <w:rsid w:val="006C5D98"/>
    <w:rsid w:val="006D5E68"/>
    <w:rsid w:val="006E5173"/>
    <w:rsid w:val="006F541F"/>
    <w:rsid w:val="00702893"/>
    <w:rsid w:val="00706F80"/>
    <w:rsid w:val="007324F5"/>
    <w:rsid w:val="0077747F"/>
    <w:rsid w:val="007849C7"/>
    <w:rsid w:val="0078711C"/>
    <w:rsid w:val="007B74F8"/>
    <w:rsid w:val="007D2E08"/>
    <w:rsid w:val="007D3BF5"/>
    <w:rsid w:val="00846BA7"/>
    <w:rsid w:val="00887F81"/>
    <w:rsid w:val="008A3578"/>
    <w:rsid w:val="008F76B9"/>
    <w:rsid w:val="00902F6F"/>
    <w:rsid w:val="00943771"/>
    <w:rsid w:val="009841F0"/>
    <w:rsid w:val="009851CE"/>
    <w:rsid w:val="009860AB"/>
    <w:rsid w:val="00997D0D"/>
    <w:rsid w:val="009A2C43"/>
    <w:rsid w:val="009B3743"/>
    <w:rsid w:val="009F1838"/>
    <w:rsid w:val="00A246C7"/>
    <w:rsid w:val="00A24921"/>
    <w:rsid w:val="00A71C5A"/>
    <w:rsid w:val="00A75ACA"/>
    <w:rsid w:val="00A90CF5"/>
    <w:rsid w:val="00AA5271"/>
    <w:rsid w:val="00AA7CBD"/>
    <w:rsid w:val="00AB2C14"/>
    <w:rsid w:val="00AC0954"/>
    <w:rsid w:val="00AF3367"/>
    <w:rsid w:val="00AF3C6B"/>
    <w:rsid w:val="00AF6F17"/>
    <w:rsid w:val="00B03631"/>
    <w:rsid w:val="00B510C1"/>
    <w:rsid w:val="00B61CE4"/>
    <w:rsid w:val="00B62204"/>
    <w:rsid w:val="00B77239"/>
    <w:rsid w:val="00B8591C"/>
    <w:rsid w:val="00B86042"/>
    <w:rsid w:val="00B910CC"/>
    <w:rsid w:val="00BB5837"/>
    <w:rsid w:val="00BC50D5"/>
    <w:rsid w:val="00BC6E47"/>
    <w:rsid w:val="00BD7C8E"/>
    <w:rsid w:val="00BE211D"/>
    <w:rsid w:val="00BE49CB"/>
    <w:rsid w:val="00BF40D8"/>
    <w:rsid w:val="00C05F3E"/>
    <w:rsid w:val="00C11DB8"/>
    <w:rsid w:val="00C31EEB"/>
    <w:rsid w:val="00C76BC0"/>
    <w:rsid w:val="00CA0CCC"/>
    <w:rsid w:val="00CA525D"/>
    <w:rsid w:val="00CE40FB"/>
    <w:rsid w:val="00CF724A"/>
    <w:rsid w:val="00CF7BBD"/>
    <w:rsid w:val="00D15A67"/>
    <w:rsid w:val="00D5309E"/>
    <w:rsid w:val="00D804AC"/>
    <w:rsid w:val="00DB3FA1"/>
    <w:rsid w:val="00DB60FD"/>
    <w:rsid w:val="00E303C3"/>
    <w:rsid w:val="00E316DE"/>
    <w:rsid w:val="00E51F10"/>
    <w:rsid w:val="00E863B5"/>
    <w:rsid w:val="00E90887"/>
    <w:rsid w:val="00EA715A"/>
    <w:rsid w:val="00EC1B1A"/>
    <w:rsid w:val="00EC51B1"/>
    <w:rsid w:val="00ED2782"/>
    <w:rsid w:val="00EE7ABC"/>
    <w:rsid w:val="00F130E7"/>
    <w:rsid w:val="00F31105"/>
    <w:rsid w:val="00F34532"/>
    <w:rsid w:val="00FA4126"/>
    <w:rsid w:val="00FE246D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B7D3"/>
  <w15:chartTrackingRefBased/>
  <w15:docId w15:val="{CB88BFC3-4F41-42D8-A115-47AE459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D"/>
  </w:style>
  <w:style w:type="paragraph" w:styleId="Naslov1">
    <w:name w:val="heading 1"/>
    <w:basedOn w:val="Normal"/>
    <w:next w:val="Normal"/>
    <w:link w:val="Naslov1Char"/>
    <w:uiPriority w:val="9"/>
    <w:qFormat/>
    <w:rsid w:val="00997D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7D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97D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9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97D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97D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97D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97D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97D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2E0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02A1"/>
  </w:style>
  <w:style w:type="paragraph" w:styleId="Podnoje">
    <w:name w:val="footer"/>
    <w:basedOn w:val="Normal"/>
    <w:link w:val="Podno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2A1"/>
  </w:style>
  <w:style w:type="paragraph" w:styleId="Odlomakpopisa">
    <w:name w:val="List Paragraph"/>
    <w:basedOn w:val="Normal"/>
    <w:uiPriority w:val="34"/>
    <w:qFormat/>
    <w:rsid w:val="00AB2C1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A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97D0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7D0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97D0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97D0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97D0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97D0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97D0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97D0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97D0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97D0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997D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97D0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97D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997D0D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997D0D"/>
    <w:rPr>
      <w:b/>
      <w:bCs/>
    </w:rPr>
  </w:style>
  <w:style w:type="character" w:styleId="Istaknuto">
    <w:name w:val="Emphasis"/>
    <w:basedOn w:val="Zadanifontodlomka"/>
    <w:uiPriority w:val="20"/>
    <w:qFormat/>
    <w:rsid w:val="00997D0D"/>
    <w:rPr>
      <w:i/>
      <w:iCs/>
    </w:rPr>
  </w:style>
  <w:style w:type="paragraph" w:styleId="Bezproreda">
    <w:name w:val="No Spacing"/>
    <w:uiPriority w:val="1"/>
    <w:qFormat/>
    <w:rsid w:val="00997D0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97D0D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997D0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97D0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97D0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997D0D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997D0D"/>
    <w:rPr>
      <w:b w:val="0"/>
      <w:bCs w:val="0"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997D0D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97D0D"/>
    <w:rPr>
      <w:b/>
      <w:bCs/>
      <w:smallCaps/>
      <w:color w:val="5B9BD5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997D0D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97D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5A9E-21BF-45D6-97E6-A4BD2C70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2019-05-07T13:59:00Z</dcterms:created>
  <dcterms:modified xsi:type="dcterms:W3CDTF">2019-05-07T13:59:00Z</dcterms:modified>
</cp:coreProperties>
</file>