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35" w:rsidRPr="00AF6896" w:rsidRDefault="008B1435" w:rsidP="00075FA4">
      <w:pPr>
        <w:spacing w:after="0" w:line="240" w:lineRule="auto"/>
        <w:jc w:val="both"/>
        <w:rPr>
          <w:rFonts w:eastAsia="Calibri" w:cstheme="minorHAnsi"/>
          <w:b/>
          <w:sz w:val="25"/>
          <w:szCs w:val="25"/>
        </w:rPr>
      </w:pPr>
    </w:p>
    <w:p w:rsidR="00D308C2" w:rsidRPr="00AF6896" w:rsidRDefault="00D308C2" w:rsidP="00041030">
      <w:pPr>
        <w:spacing w:after="0" w:line="240" w:lineRule="auto"/>
        <w:ind w:left="4956" w:firstLine="708"/>
        <w:jc w:val="both"/>
        <w:rPr>
          <w:rFonts w:eastAsia="Calibri" w:cstheme="minorHAnsi"/>
          <w:b/>
          <w:sz w:val="25"/>
          <w:szCs w:val="25"/>
        </w:rPr>
      </w:pPr>
    </w:p>
    <w:p w:rsidR="00BE49CB" w:rsidRPr="00AF6896" w:rsidRDefault="00BE49CB" w:rsidP="00041030">
      <w:pPr>
        <w:spacing w:after="0" w:line="240" w:lineRule="auto"/>
        <w:ind w:left="4956" w:firstLine="708"/>
        <w:jc w:val="both"/>
        <w:rPr>
          <w:rFonts w:eastAsia="Calibri" w:cstheme="minorHAnsi"/>
          <w:b/>
          <w:sz w:val="25"/>
          <w:szCs w:val="25"/>
        </w:rPr>
      </w:pPr>
      <w:r w:rsidRPr="00AF6896">
        <w:rPr>
          <w:rFonts w:eastAsia="Calibri" w:cstheme="minorHAnsi"/>
          <w:b/>
          <w:sz w:val="25"/>
          <w:szCs w:val="25"/>
        </w:rPr>
        <w:t>GRAD LABIN</w:t>
      </w:r>
    </w:p>
    <w:p w:rsidR="00BE49CB" w:rsidRPr="00AF6896" w:rsidRDefault="00BE49CB" w:rsidP="000743C0">
      <w:pPr>
        <w:spacing w:after="0" w:line="240" w:lineRule="auto"/>
        <w:ind w:left="4956" w:firstLine="708"/>
        <w:jc w:val="both"/>
        <w:rPr>
          <w:rFonts w:eastAsia="Calibri" w:cstheme="minorHAnsi"/>
          <w:b/>
          <w:sz w:val="25"/>
          <w:szCs w:val="25"/>
        </w:rPr>
      </w:pPr>
      <w:r w:rsidRPr="00AF6896">
        <w:rPr>
          <w:rFonts w:eastAsia="Calibri" w:cstheme="minorHAnsi"/>
          <w:b/>
          <w:sz w:val="25"/>
          <w:szCs w:val="25"/>
        </w:rPr>
        <w:t>GRADSKO VIJEĆE</w:t>
      </w:r>
    </w:p>
    <w:p w:rsidR="00BE49CB" w:rsidRPr="00AF6896" w:rsidRDefault="00BE49CB" w:rsidP="000743C0">
      <w:pPr>
        <w:spacing w:after="0" w:line="240" w:lineRule="auto"/>
        <w:ind w:left="5664"/>
        <w:jc w:val="both"/>
        <w:rPr>
          <w:rFonts w:eastAsia="Calibri" w:cstheme="minorHAnsi"/>
          <w:b/>
          <w:sz w:val="25"/>
          <w:szCs w:val="25"/>
        </w:rPr>
      </w:pPr>
      <w:r w:rsidRPr="00AF6896">
        <w:rPr>
          <w:rFonts w:eastAsia="Calibri" w:cstheme="minorHAnsi"/>
          <w:b/>
          <w:sz w:val="25"/>
          <w:szCs w:val="25"/>
        </w:rPr>
        <w:t>PREDSJEDNICA GRADSKOG VIJEĆA</w:t>
      </w:r>
    </w:p>
    <w:p w:rsidR="00BE49CB" w:rsidRPr="00AF6896" w:rsidRDefault="00BE49CB" w:rsidP="000743C0">
      <w:pPr>
        <w:spacing w:before="120" w:after="0" w:line="240" w:lineRule="auto"/>
        <w:jc w:val="both"/>
        <w:rPr>
          <w:rFonts w:eastAsia="Calibri" w:cstheme="minorHAnsi"/>
          <w:sz w:val="25"/>
          <w:szCs w:val="25"/>
        </w:rPr>
      </w:pPr>
    </w:p>
    <w:p w:rsidR="00C609BA" w:rsidRPr="00AF6896" w:rsidRDefault="00C609BA" w:rsidP="00041030">
      <w:pPr>
        <w:spacing w:before="120" w:after="0" w:line="240" w:lineRule="auto"/>
        <w:jc w:val="both"/>
        <w:rPr>
          <w:rFonts w:eastAsia="Calibri" w:cstheme="minorHAnsi"/>
          <w:sz w:val="25"/>
          <w:szCs w:val="25"/>
        </w:rPr>
      </w:pPr>
    </w:p>
    <w:p w:rsidR="00BE49CB" w:rsidRPr="00AF6896" w:rsidRDefault="005A0F07" w:rsidP="00041030">
      <w:pPr>
        <w:spacing w:before="120" w:after="0" w:line="240" w:lineRule="auto"/>
        <w:jc w:val="both"/>
        <w:rPr>
          <w:rFonts w:eastAsia="Calibri" w:cstheme="minorHAnsi"/>
          <w:sz w:val="25"/>
          <w:szCs w:val="25"/>
        </w:rPr>
      </w:pPr>
      <w:r w:rsidRPr="00AF6896">
        <w:rPr>
          <w:rFonts w:eastAsia="Calibri" w:cstheme="minorHAnsi"/>
          <w:sz w:val="25"/>
          <w:szCs w:val="25"/>
        </w:rPr>
        <w:t xml:space="preserve">Labin, </w:t>
      </w:r>
      <w:r w:rsidR="006B72B5" w:rsidRPr="00AF6896">
        <w:rPr>
          <w:rFonts w:eastAsia="Calibri" w:cstheme="minorHAnsi"/>
          <w:sz w:val="25"/>
          <w:szCs w:val="25"/>
        </w:rPr>
        <w:t>18.03</w:t>
      </w:r>
      <w:r w:rsidR="00D4433A" w:rsidRPr="00AF6896">
        <w:rPr>
          <w:rFonts w:eastAsia="Calibri" w:cstheme="minorHAnsi"/>
          <w:sz w:val="25"/>
          <w:szCs w:val="25"/>
        </w:rPr>
        <w:t>.2021</w:t>
      </w:r>
      <w:r w:rsidR="004D02A1" w:rsidRPr="00AF6896">
        <w:rPr>
          <w:rFonts w:eastAsia="Calibri" w:cstheme="minorHAnsi"/>
          <w:sz w:val="25"/>
          <w:szCs w:val="25"/>
        </w:rPr>
        <w:t>.</w:t>
      </w:r>
    </w:p>
    <w:p w:rsidR="0009719E" w:rsidRPr="00AF6896" w:rsidRDefault="0009719E" w:rsidP="00C609BA">
      <w:pPr>
        <w:spacing w:before="120" w:after="0" w:line="240" w:lineRule="auto"/>
        <w:jc w:val="center"/>
        <w:rPr>
          <w:rFonts w:eastAsia="Calibri" w:cstheme="minorHAnsi"/>
          <w:b/>
          <w:i/>
          <w:sz w:val="25"/>
          <w:szCs w:val="25"/>
        </w:rPr>
      </w:pPr>
    </w:p>
    <w:p w:rsidR="00BE49CB" w:rsidRPr="00AF6896" w:rsidRDefault="00BE49CB" w:rsidP="00C609BA">
      <w:pPr>
        <w:spacing w:before="120" w:after="0" w:line="240" w:lineRule="auto"/>
        <w:jc w:val="center"/>
        <w:rPr>
          <w:rFonts w:eastAsia="Calibri" w:cstheme="minorHAnsi"/>
          <w:b/>
          <w:i/>
          <w:sz w:val="25"/>
          <w:szCs w:val="25"/>
        </w:rPr>
      </w:pPr>
      <w:r w:rsidRPr="00AF6896">
        <w:rPr>
          <w:rFonts w:eastAsia="Calibri" w:cstheme="minorHAnsi"/>
          <w:b/>
          <w:i/>
          <w:sz w:val="25"/>
          <w:szCs w:val="25"/>
        </w:rPr>
        <w:t>VIJEĆNIČKO PITANJE</w:t>
      </w:r>
    </w:p>
    <w:p w:rsidR="006765B4" w:rsidRPr="00AF6896" w:rsidRDefault="006765B4" w:rsidP="000743C0">
      <w:pPr>
        <w:spacing w:before="120" w:after="0" w:line="240" w:lineRule="auto"/>
        <w:jc w:val="both"/>
        <w:rPr>
          <w:rFonts w:eastAsia="Calibri" w:cstheme="minorHAnsi"/>
          <w:b/>
          <w:sz w:val="25"/>
          <w:szCs w:val="25"/>
        </w:rPr>
      </w:pPr>
    </w:p>
    <w:p w:rsidR="00695E03" w:rsidRPr="00AF6896" w:rsidRDefault="00BE49CB" w:rsidP="004610DA">
      <w:pPr>
        <w:spacing w:before="120" w:after="0" w:line="240" w:lineRule="auto"/>
        <w:jc w:val="both"/>
        <w:rPr>
          <w:rFonts w:eastAsia="Calibri" w:cstheme="minorHAnsi"/>
          <w:i/>
          <w:sz w:val="25"/>
          <w:szCs w:val="25"/>
        </w:rPr>
      </w:pPr>
      <w:r w:rsidRPr="00AF6896">
        <w:rPr>
          <w:rFonts w:eastAsia="Calibri" w:cstheme="minorHAnsi"/>
          <w:b/>
          <w:i/>
          <w:sz w:val="25"/>
          <w:szCs w:val="25"/>
        </w:rPr>
        <w:t xml:space="preserve">Vijećnica: Tanja Pejić </w:t>
      </w:r>
    </w:p>
    <w:p w:rsidR="00BE49CB" w:rsidRPr="00AF6896" w:rsidRDefault="00BE49CB" w:rsidP="004610DA">
      <w:pPr>
        <w:spacing w:before="120" w:after="0" w:line="240" w:lineRule="auto"/>
        <w:jc w:val="both"/>
        <w:rPr>
          <w:rFonts w:eastAsia="Calibri" w:cstheme="minorHAnsi"/>
          <w:i/>
          <w:sz w:val="25"/>
          <w:szCs w:val="25"/>
        </w:rPr>
      </w:pPr>
      <w:r w:rsidRPr="00AF6896">
        <w:rPr>
          <w:rFonts w:eastAsia="Calibri" w:cstheme="minorHAnsi"/>
          <w:b/>
          <w:i/>
          <w:sz w:val="25"/>
          <w:szCs w:val="25"/>
        </w:rPr>
        <w:t xml:space="preserve">Pitanje za </w:t>
      </w:r>
      <w:r w:rsidR="006B72B5" w:rsidRPr="00AF6896">
        <w:rPr>
          <w:rFonts w:eastAsia="Calibri" w:cstheme="minorHAnsi"/>
          <w:b/>
          <w:i/>
          <w:sz w:val="25"/>
          <w:szCs w:val="25"/>
        </w:rPr>
        <w:t>gđu. Anamariju Lukšić</w:t>
      </w:r>
      <w:r w:rsidR="00CB5138" w:rsidRPr="00AF6896">
        <w:rPr>
          <w:rFonts w:eastAsia="Calibri" w:cstheme="minorHAnsi"/>
          <w:b/>
          <w:i/>
          <w:sz w:val="25"/>
          <w:szCs w:val="25"/>
        </w:rPr>
        <w:t xml:space="preserve"> </w:t>
      </w:r>
      <w:r w:rsidR="00CB5138" w:rsidRPr="00AF6896">
        <w:rPr>
          <w:rFonts w:eastAsia="Calibri" w:cstheme="minorHAnsi"/>
          <w:i/>
          <w:sz w:val="25"/>
          <w:szCs w:val="25"/>
        </w:rPr>
        <w:t>/</w:t>
      </w:r>
      <w:r w:rsidR="006B72B5" w:rsidRPr="00AF6896">
        <w:rPr>
          <w:rFonts w:eastAsia="Calibri" w:cstheme="minorHAnsi"/>
          <w:i/>
          <w:sz w:val="25"/>
          <w:szCs w:val="25"/>
        </w:rPr>
        <w:t xml:space="preserve">pročelnica Upravnog odjela za prostorno uređenje, zaštitu okoliša i izdavanje akata za gradnju </w:t>
      </w:r>
      <w:r w:rsidR="00CB5138" w:rsidRPr="00AF6896">
        <w:rPr>
          <w:rFonts w:eastAsia="Calibri" w:cstheme="minorHAnsi"/>
          <w:i/>
          <w:sz w:val="25"/>
          <w:szCs w:val="25"/>
        </w:rPr>
        <w:t>/</w:t>
      </w:r>
    </w:p>
    <w:p w:rsidR="006B72B5" w:rsidRPr="00AF6896" w:rsidRDefault="006B72B5" w:rsidP="004610DA">
      <w:pPr>
        <w:spacing w:before="120"/>
        <w:rPr>
          <w:rFonts w:eastAsia="Calibri" w:cstheme="minorHAnsi"/>
          <w:b/>
          <w:i/>
          <w:sz w:val="25"/>
          <w:szCs w:val="25"/>
        </w:rPr>
      </w:pPr>
    </w:p>
    <w:p w:rsidR="006B72B5" w:rsidRPr="00AF6896" w:rsidRDefault="006B72B5" w:rsidP="004A6CE1">
      <w:pPr>
        <w:spacing w:before="120"/>
        <w:jc w:val="both"/>
        <w:rPr>
          <w:rFonts w:eastAsia="Calibri" w:cstheme="minorHAnsi"/>
          <w:sz w:val="25"/>
          <w:szCs w:val="25"/>
        </w:rPr>
      </w:pPr>
      <w:bookmarkStart w:id="0" w:name="_GoBack"/>
      <w:bookmarkEnd w:id="0"/>
      <w:r w:rsidRPr="00AF6896">
        <w:rPr>
          <w:rFonts w:eastAsia="Calibri" w:cstheme="minorHAnsi"/>
          <w:sz w:val="25"/>
          <w:szCs w:val="25"/>
        </w:rPr>
        <w:t>Prošlo je 15 dana od kada sam Vama i medijima uputila otvoreno pismo sa nekoliko pitanja na koje još niste dali odgovor. Pa vas molim da to učinite sada, kao i u pismenom obliku.</w:t>
      </w:r>
    </w:p>
    <w:p w:rsidR="004610DA" w:rsidRPr="00AF6896" w:rsidRDefault="004610DA" w:rsidP="002F4B99">
      <w:pPr>
        <w:spacing w:before="120"/>
        <w:jc w:val="both"/>
        <w:rPr>
          <w:rFonts w:eastAsia="Calibri" w:cstheme="minorHAnsi"/>
          <w:sz w:val="25"/>
          <w:szCs w:val="25"/>
        </w:rPr>
      </w:pPr>
      <w:r w:rsidRPr="00AF6896">
        <w:rPr>
          <w:rFonts w:eastAsia="Calibri" w:cstheme="minorHAnsi"/>
          <w:sz w:val="25"/>
          <w:szCs w:val="25"/>
        </w:rPr>
        <w:t>Riječ je o rampi koja je postavljena pored recepcije resorta Maslinica a na cesti koja vodi prema hotelima.</w:t>
      </w:r>
    </w:p>
    <w:p w:rsidR="004610DA" w:rsidRPr="00AF6896" w:rsidRDefault="004610DA" w:rsidP="002F4B99">
      <w:pPr>
        <w:spacing w:before="120"/>
        <w:jc w:val="both"/>
        <w:rPr>
          <w:rFonts w:eastAsia="Calibri" w:cstheme="minorHAnsi"/>
          <w:sz w:val="25"/>
          <w:szCs w:val="25"/>
        </w:rPr>
      </w:pPr>
      <w:r w:rsidRPr="00AF6896">
        <w:rPr>
          <w:rFonts w:eastAsia="Calibri" w:cstheme="minorHAnsi"/>
          <w:sz w:val="25"/>
          <w:szCs w:val="25"/>
        </w:rPr>
        <w:t xml:space="preserve">Molim da nam pojasnite </w:t>
      </w:r>
      <w:r w:rsidRPr="00AF6896">
        <w:rPr>
          <w:rFonts w:eastAsia="Calibri" w:cstheme="minorHAnsi"/>
          <w:b/>
          <w:sz w:val="25"/>
          <w:szCs w:val="25"/>
        </w:rPr>
        <w:t>da li je cesta</w:t>
      </w:r>
      <w:r w:rsidRPr="00AF6896">
        <w:rPr>
          <w:rFonts w:eastAsia="Calibri" w:cstheme="minorHAnsi"/>
          <w:sz w:val="25"/>
          <w:szCs w:val="25"/>
        </w:rPr>
        <w:t xml:space="preserve"> na kojoj se nalazi navedena rampa, kao i ona na ulazu u kamp </w:t>
      </w:r>
      <w:r w:rsidR="00AF6896">
        <w:rPr>
          <w:rFonts w:eastAsia="Calibri" w:cstheme="minorHAnsi"/>
          <w:b/>
          <w:sz w:val="25"/>
          <w:szCs w:val="25"/>
        </w:rPr>
        <w:t>javno dobro ili je</w:t>
      </w:r>
      <w:r w:rsidRPr="00AF6896">
        <w:rPr>
          <w:rFonts w:eastAsia="Calibri" w:cstheme="minorHAnsi"/>
          <w:b/>
          <w:sz w:val="25"/>
          <w:szCs w:val="25"/>
        </w:rPr>
        <w:t xml:space="preserve"> dio privatnog posjeda?</w:t>
      </w:r>
    </w:p>
    <w:p w:rsidR="004610DA" w:rsidRPr="00AF6896" w:rsidRDefault="00AF6896" w:rsidP="002F4B99">
      <w:pPr>
        <w:spacing w:before="120"/>
        <w:jc w:val="both"/>
        <w:rPr>
          <w:rFonts w:eastAsia="Calibri" w:cstheme="minorHAnsi"/>
          <w:sz w:val="25"/>
          <w:szCs w:val="25"/>
        </w:rPr>
      </w:pPr>
      <w:r>
        <w:rPr>
          <w:rFonts w:eastAsia="Calibri" w:cstheme="minorHAnsi"/>
          <w:sz w:val="25"/>
          <w:szCs w:val="25"/>
        </w:rPr>
        <w:t>Nadovezujem se pitanjem</w:t>
      </w:r>
      <w:r w:rsidR="004610DA" w:rsidRPr="00AF6896">
        <w:rPr>
          <w:rFonts w:eastAsia="Calibri" w:cstheme="minorHAnsi"/>
          <w:sz w:val="25"/>
          <w:szCs w:val="25"/>
        </w:rPr>
        <w:t xml:space="preserve"> iz otvorenog pisma:</w:t>
      </w:r>
    </w:p>
    <w:p w:rsidR="004610DA" w:rsidRPr="00AF6896" w:rsidRDefault="004610DA" w:rsidP="002F4B99">
      <w:pPr>
        <w:jc w:val="both"/>
        <w:rPr>
          <w:b/>
          <w:i/>
          <w:sz w:val="25"/>
          <w:szCs w:val="25"/>
        </w:rPr>
      </w:pPr>
      <w:r w:rsidRPr="00AF6896">
        <w:rPr>
          <w:b/>
          <w:i/>
          <w:sz w:val="25"/>
          <w:szCs w:val="25"/>
        </w:rPr>
        <w:t>Po kojim zakonskim regulativama je dozvoljeno postavljanje ove rampe na toj lokaciji; kojom se ujedno uskraćuju parkirališna mjesta i put do plaže?</w:t>
      </w:r>
      <w:r w:rsidR="002F4B99">
        <w:rPr>
          <w:b/>
          <w:i/>
          <w:sz w:val="25"/>
          <w:szCs w:val="25"/>
        </w:rPr>
        <w:t xml:space="preserve"> Navodno je cesta javno dobro?</w:t>
      </w:r>
    </w:p>
    <w:p w:rsidR="004610DA" w:rsidRPr="00AF6896" w:rsidRDefault="00AF6896" w:rsidP="002F4B99">
      <w:pPr>
        <w:jc w:val="both"/>
        <w:rPr>
          <w:sz w:val="25"/>
          <w:szCs w:val="25"/>
        </w:rPr>
      </w:pPr>
      <w:r>
        <w:rPr>
          <w:sz w:val="25"/>
          <w:szCs w:val="25"/>
        </w:rPr>
        <w:t>Rabac tj. najvr</w:t>
      </w:r>
      <w:r w:rsidR="001E5484">
        <w:rPr>
          <w:sz w:val="25"/>
          <w:szCs w:val="25"/>
        </w:rPr>
        <w:t>j</w:t>
      </w:r>
      <w:r>
        <w:rPr>
          <w:sz w:val="25"/>
          <w:szCs w:val="25"/>
        </w:rPr>
        <w:t xml:space="preserve">edniji dio tog naselja je praktički u posjedu dva resorta. </w:t>
      </w:r>
      <w:r w:rsidR="001E5484">
        <w:rPr>
          <w:sz w:val="25"/>
          <w:szCs w:val="25"/>
        </w:rPr>
        <w:t>Resorti nisu na</w:t>
      </w:r>
      <w:r>
        <w:rPr>
          <w:sz w:val="25"/>
          <w:szCs w:val="25"/>
        </w:rPr>
        <w:t xml:space="preserve"> nekom rubnom dijelu</w:t>
      </w:r>
      <w:r w:rsidR="001E5484">
        <w:rPr>
          <w:sz w:val="25"/>
          <w:szCs w:val="25"/>
        </w:rPr>
        <w:t xml:space="preserve"> naselja</w:t>
      </w:r>
      <w:r>
        <w:rPr>
          <w:sz w:val="25"/>
          <w:szCs w:val="25"/>
        </w:rPr>
        <w:t xml:space="preserve">, već direktno pred pomorskim dobrom. Ako budemo doživjeli da ih se ogradi žicom, tada bi imali bolju predodžbu veličine tog posjeda. Za </w:t>
      </w:r>
      <w:r w:rsidR="001E5484">
        <w:rPr>
          <w:sz w:val="25"/>
          <w:szCs w:val="25"/>
        </w:rPr>
        <w:t>sada tu nevidljivu</w:t>
      </w:r>
      <w:r>
        <w:rPr>
          <w:sz w:val="25"/>
          <w:szCs w:val="25"/>
        </w:rPr>
        <w:t xml:space="preserve"> žicu </w:t>
      </w:r>
      <w:r w:rsidR="0079111A">
        <w:rPr>
          <w:sz w:val="25"/>
          <w:szCs w:val="25"/>
        </w:rPr>
        <w:t xml:space="preserve">predstavljaju </w:t>
      </w:r>
      <w:r>
        <w:rPr>
          <w:sz w:val="25"/>
          <w:szCs w:val="25"/>
        </w:rPr>
        <w:t xml:space="preserve">stražari o kojima su pojedine osobe već izvještavale. </w:t>
      </w:r>
    </w:p>
    <w:p w:rsidR="004610DA" w:rsidRPr="00AF6896" w:rsidRDefault="004610DA" w:rsidP="002F4B99">
      <w:pPr>
        <w:spacing w:before="120"/>
        <w:jc w:val="both"/>
        <w:rPr>
          <w:rFonts w:eastAsia="Calibri" w:cstheme="minorHAnsi"/>
          <w:sz w:val="25"/>
          <w:szCs w:val="25"/>
        </w:rPr>
      </w:pPr>
    </w:p>
    <w:p w:rsidR="00695E03" w:rsidRPr="00AF6896" w:rsidRDefault="00695E03" w:rsidP="004610DA">
      <w:pPr>
        <w:spacing w:before="120" w:after="200" w:line="276" w:lineRule="auto"/>
        <w:ind w:firstLine="708"/>
        <w:jc w:val="both"/>
        <w:rPr>
          <w:rFonts w:eastAsia="Calibri" w:cstheme="minorHAnsi"/>
          <w:sz w:val="25"/>
          <w:szCs w:val="25"/>
        </w:rPr>
      </w:pPr>
      <w:r w:rsidRPr="00AF6896">
        <w:rPr>
          <w:rFonts w:eastAsia="Calibri" w:cstheme="minorHAnsi"/>
          <w:sz w:val="25"/>
          <w:szCs w:val="25"/>
        </w:rPr>
        <w:t>S poštovanjem !</w:t>
      </w:r>
    </w:p>
    <w:p w:rsidR="00695E03" w:rsidRPr="00AF6896" w:rsidRDefault="00695E03" w:rsidP="00695E03">
      <w:pPr>
        <w:spacing w:before="120" w:after="0" w:line="240" w:lineRule="auto"/>
        <w:ind w:left="4248" w:firstLine="708"/>
        <w:jc w:val="both"/>
        <w:rPr>
          <w:rFonts w:eastAsia="Calibri" w:cstheme="minorHAnsi"/>
          <w:sz w:val="25"/>
          <w:szCs w:val="25"/>
        </w:rPr>
      </w:pPr>
      <w:r w:rsidRPr="00AF6896">
        <w:rPr>
          <w:rFonts w:eastAsia="Calibri" w:cstheme="minorHAnsi"/>
          <w:sz w:val="25"/>
          <w:szCs w:val="25"/>
        </w:rPr>
        <w:t xml:space="preserve">               ___________________________</w:t>
      </w:r>
    </w:p>
    <w:p w:rsidR="00702893" w:rsidRPr="00AF6896" w:rsidRDefault="00695E03" w:rsidP="00044890">
      <w:pPr>
        <w:spacing w:before="120" w:after="0" w:line="240" w:lineRule="auto"/>
        <w:ind w:left="4248" w:firstLine="708"/>
        <w:jc w:val="both"/>
        <w:rPr>
          <w:rFonts w:eastAsia="Calibri" w:cstheme="minorHAnsi"/>
          <w:sz w:val="25"/>
          <w:szCs w:val="25"/>
        </w:rPr>
      </w:pPr>
      <w:r w:rsidRPr="00AF6896">
        <w:rPr>
          <w:rFonts w:eastAsia="Calibri" w:cstheme="minorHAnsi"/>
          <w:sz w:val="25"/>
          <w:szCs w:val="25"/>
        </w:rPr>
        <w:t xml:space="preserve">     </w:t>
      </w:r>
      <w:r w:rsidR="007324F5" w:rsidRPr="00AF6896">
        <w:rPr>
          <w:rFonts w:eastAsia="Calibri" w:cstheme="minorHAnsi"/>
          <w:sz w:val="25"/>
          <w:szCs w:val="25"/>
        </w:rPr>
        <w:tab/>
      </w:r>
      <w:r w:rsidR="007324F5" w:rsidRPr="00AF6896">
        <w:rPr>
          <w:rFonts w:eastAsia="Calibri" w:cstheme="minorHAnsi"/>
          <w:sz w:val="25"/>
          <w:szCs w:val="25"/>
        </w:rPr>
        <w:tab/>
        <w:t xml:space="preserve">      </w:t>
      </w:r>
      <w:r w:rsidRPr="00AF6896">
        <w:rPr>
          <w:rFonts w:eastAsia="Calibri" w:cstheme="minorHAnsi"/>
          <w:sz w:val="25"/>
          <w:szCs w:val="25"/>
        </w:rPr>
        <w:t xml:space="preserve">  / Tanja Pejić /</w:t>
      </w:r>
    </w:p>
    <w:p w:rsidR="004A41D2" w:rsidRPr="00AF6896" w:rsidRDefault="004A41D2" w:rsidP="00044890">
      <w:pPr>
        <w:spacing w:before="120" w:after="0" w:line="240" w:lineRule="auto"/>
        <w:ind w:left="4248" w:firstLine="708"/>
        <w:jc w:val="both"/>
        <w:rPr>
          <w:rFonts w:eastAsia="Calibri" w:cstheme="minorHAnsi"/>
          <w:sz w:val="25"/>
          <w:szCs w:val="25"/>
        </w:rPr>
      </w:pPr>
    </w:p>
    <w:p w:rsidR="004A41D2" w:rsidRPr="00AF6896" w:rsidRDefault="004A41D2" w:rsidP="00044890">
      <w:pPr>
        <w:spacing w:before="120" w:after="0" w:line="240" w:lineRule="auto"/>
        <w:ind w:left="4248" w:firstLine="708"/>
        <w:jc w:val="both"/>
        <w:rPr>
          <w:rFonts w:eastAsia="Calibri" w:cstheme="minorHAnsi"/>
          <w:sz w:val="25"/>
          <w:szCs w:val="25"/>
        </w:rPr>
      </w:pPr>
    </w:p>
    <w:p w:rsidR="004A41D2" w:rsidRPr="00AF6896" w:rsidRDefault="004A41D2" w:rsidP="00044890">
      <w:pPr>
        <w:spacing w:before="120" w:after="0" w:line="240" w:lineRule="auto"/>
        <w:ind w:left="4248" w:firstLine="708"/>
        <w:jc w:val="both"/>
        <w:rPr>
          <w:rFonts w:eastAsia="Calibri" w:cstheme="minorHAnsi"/>
          <w:sz w:val="25"/>
          <w:szCs w:val="25"/>
        </w:rPr>
      </w:pPr>
    </w:p>
    <w:p w:rsidR="004A41D2" w:rsidRPr="00AF6896" w:rsidRDefault="004A41D2" w:rsidP="006B72B5">
      <w:pPr>
        <w:spacing w:before="120" w:after="0" w:line="240" w:lineRule="auto"/>
        <w:jc w:val="both"/>
        <w:rPr>
          <w:rFonts w:eastAsia="Calibri" w:cstheme="minorHAnsi"/>
          <w:sz w:val="25"/>
          <w:szCs w:val="25"/>
        </w:rPr>
      </w:pPr>
    </w:p>
    <w:sectPr w:rsidR="004A41D2" w:rsidRPr="00AF6896" w:rsidSect="00B62204">
      <w:pgSz w:w="11906" w:h="16838"/>
      <w:pgMar w:top="1134" w:right="992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5A6" w:rsidRDefault="00CB65A6" w:rsidP="004D02A1">
      <w:pPr>
        <w:spacing w:after="0" w:line="240" w:lineRule="auto"/>
      </w:pPr>
      <w:r>
        <w:separator/>
      </w:r>
    </w:p>
  </w:endnote>
  <w:endnote w:type="continuationSeparator" w:id="0">
    <w:p w:rsidR="00CB65A6" w:rsidRDefault="00CB65A6" w:rsidP="004D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5A6" w:rsidRDefault="00CB65A6" w:rsidP="004D02A1">
      <w:pPr>
        <w:spacing w:after="0" w:line="240" w:lineRule="auto"/>
      </w:pPr>
      <w:r>
        <w:separator/>
      </w:r>
    </w:p>
  </w:footnote>
  <w:footnote w:type="continuationSeparator" w:id="0">
    <w:p w:rsidR="00CB65A6" w:rsidRDefault="00CB65A6" w:rsidP="004D0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16EA1"/>
    <w:multiLevelType w:val="hybridMultilevel"/>
    <w:tmpl w:val="DFCE83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83B10"/>
    <w:multiLevelType w:val="hybridMultilevel"/>
    <w:tmpl w:val="41723EDE"/>
    <w:lvl w:ilvl="0" w:tplc="3BB4BB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86275"/>
    <w:multiLevelType w:val="hybridMultilevel"/>
    <w:tmpl w:val="294A6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15AFF"/>
    <w:multiLevelType w:val="hybridMultilevel"/>
    <w:tmpl w:val="62FCB4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BD"/>
    <w:rsid w:val="00041030"/>
    <w:rsid w:val="00044890"/>
    <w:rsid w:val="00054159"/>
    <w:rsid w:val="000743C0"/>
    <w:rsid w:val="00074F77"/>
    <w:rsid w:val="00075FA4"/>
    <w:rsid w:val="00085337"/>
    <w:rsid w:val="0009719E"/>
    <w:rsid w:val="000D23F8"/>
    <w:rsid w:val="000E2E80"/>
    <w:rsid w:val="000E3B4B"/>
    <w:rsid w:val="000F1BEF"/>
    <w:rsid w:val="0010187A"/>
    <w:rsid w:val="00122C97"/>
    <w:rsid w:val="00162421"/>
    <w:rsid w:val="00162E8A"/>
    <w:rsid w:val="00191A9F"/>
    <w:rsid w:val="001A397D"/>
    <w:rsid w:val="001E0D36"/>
    <w:rsid w:val="001E3EBE"/>
    <w:rsid w:val="001E5484"/>
    <w:rsid w:val="001F65A1"/>
    <w:rsid w:val="0020402D"/>
    <w:rsid w:val="00220155"/>
    <w:rsid w:val="002310D0"/>
    <w:rsid w:val="002310DF"/>
    <w:rsid w:val="0024091D"/>
    <w:rsid w:val="00251AE3"/>
    <w:rsid w:val="00277D00"/>
    <w:rsid w:val="00285349"/>
    <w:rsid w:val="002C2DCF"/>
    <w:rsid w:val="002C51D8"/>
    <w:rsid w:val="002C6D63"/>
    <w:rsid w:val="002D1CDC"/>
    <w:rsid w:val="002D3093"/>
    <w:rsid w:val="002F4B99"/>
    <w:rsid w:val="0033451C"/>
    <w:rsid w:val="003416DF"/>
    <w:rsid w:val="00342BFC"/>
    <w:rsid w:val="00360760"/>
    <w:rsid w:val="00370D03"/>
    <w:rsid w:val="003720FE"/>
    <w:rsid w:val="003744BD"/>
    <w:rsid w:val="00383008"/>
    <w:rsid w:val="00391642"/>
    <w:rsid w:val="0039185E"/>
    <w:rsid w:val="003D2A89"/>
    <w:rsid w:val="004044B6"/>
    <w:rsid w:val="004124F9"/>
    <w:rsid w:val="00423DC6"/>
    <w:rsid w:val="004257C4"/>
    <w:rsid w:val="00453B5D"/>
    <w:rsid w:val="004610DA"/>
    <w:rsid w:val="00483A4F"/>
    <w:rsid w:val="00495895"/>
    <w:rsid w:val="00497BA9"/>
    <w:rsid w:val="004A41D2"/>
    <w:rsid w:val="004A6CE1"/>
    <w:rsid w:val="004C35A3"/>
    <w:rsid w:val="004C5352"/>
    <w:rsid w:val="004D02A1"/>
    <w:rsid w:val="004E10CB"/>
    <w:rsid w:val="004F0E95"/>
    <w:rsid w:val="00502D1F"/>
    <w:rsid w:val="005A0F07"/>
    <w:rsid w:val="005A3B89"/>
    <w:rsid w:val="005B4956"/>
    <w:rsid w:val="005E21B5"/>
    <w:rsid w:val="005F3ECF"/>
    <w:rsid w:val="005F5FF8"/>
    <w:rsid w:val="0061691B"/>
    <w:rsid w:val="00631974"/>
    <w:rsid w:val="00633F03"/>
    <w:rsid w:val="00636760"/>
    <w:rsid w:val="0063703C"/>
    <w:rsid w:val="0063715B"/>
    <w:rsid w:val="00643348"/>
    <w:rsid w:val="0066082D"/>
    <w:rsid w:val="00661EFE"/>
    <w:rsid w:val="006765B4"/>
    <w:rsid w:val="006812FB"/>
    <w:rsid w:val="006844EA"/>
    <w:rsid w:val="006943DF"/>
    <w:rsid w:val="00695E03"/>
    <w:rsid w:val="006A4E92"/>
    <w:rsid w:val="006B72B5"/>
    <w:rsid w:val="006C5D98"/>
    <w:rsid w:val="006E5173"/>
    <w:rsid w:val="006F221E"/>
    <w:rsid w:val="00702893"/>
    <w:rsid w:val="007324F5"/>
    <w:rsid w:val="00775E76"/>
    <w:rsid w:val="0079111A"/>
    <w:rsid w:val="007B74F8"/>
    <w:rsid w:val="007C246A"/>
    <w:rsid w:val="007D2E08"/>
    <w:rsid w:val="008037E1"/>
    <w:rsid w:val="00892970"/>
    <w:rsid w:val="008B1435"/>
    <w:rsid w:val="008B6756"/>
    <w:rsid w:val="008B77A1"/>
    <w:rsid w:val="008F76B9"/>
    <w:rsid w:val="00942755"/>
    <w:rsid w:val="00943771"/>
    <w:rsid w:val="009D0FD5"/>
    <w:rsid w:val="009E4DE1"/>
    <w:rsid w:val="009F1838"/>
    <w:rsid w:val="00A463FA"/>
    <w:rsid w:val="00A71C5A"/>
    <w:rsid w:val="00A87477"/>
    <w:rsid w:val="00A90CF5"/>
    <w:rsid w:val="00AB2C14"/>
    <w:rsid w:val="00AC0954"/>
    <w:rsid w:val="00AF3367"/>
    <w:rsid w:val="00AF6896"/>
    <w:rsid w:val="00B052D8"/>
    <w:rsid w:val="00B5052E"/>
    <w:rsid w:val="00B61CE4"/>
    <w:rsid w:val="00B62204"/>
    <w:rsid w:val="00B8595A"/>
    <w:rsid w:val="00B910CC"/>
    <w:rsid w:val="00BC50D5"/>
    <w:rsid w:val="00BC6E47"/>
    <w:rsid w:val="00BE211D"/>
    <w:rsid w:val="00BE49CB"/>
    <w:rsid w:val="00BF3D07"/>
    <w:rsid w:val="00C06635"/>
    <w:rsid w:val="00C11DB8"/>
    <w:rsid w:val="00C240A8"/>
    <w:rsid w:val="00C573F9"/>
    <w:rsid w:val="00C609BA"/>
    <w:rsid w:val="00C82749"/>
    <w:rsid w:val="00C83E06"/>
    <w:rsid w:val="00C90170"/>
    <w:rsid w:val="00CA0FAA"/>
    <w:rsid w:val="00CB5138"/>
    <w:rsid w:val="00CB65A6"/>
    <w:rsid w:val="00CC005B"/>
    <w:rsid w:val="00CF724A"/>
    <w:rsid w:val="00D15A67"/>
    <w:rsid w:val="00D21CEA"/>
    <w:rsid w:val="00D308C2"/>
    <w:rsid w:val="00D36756"/>
    <w:rsid w:val="00D4433A"/>
    <w:rsid w:val="00D5309E"/>
    <w:rsid w:val="00D804AC"/>
    <w:rsid w:val="00D81CDC"/>
    <w:rsid w:val="00DB6187"/>
    <w:rsid w:val="00E316DE"/>
    <w:rsid w:val="00E863B5"/>
    <w:rsid w:val="00EA715A"/>
    <w:rsid w:val="00ED2782"/>
    <w:rsid w:val="00EE662C"/>
    <w:rsid w:val="00F010C5"/>
    <w:rsid w:val="00F0373A"/>
    <w:rsid w:val="00F05565"/>
    <w:rsid w:val="00F130E7"/>
    <w:rsid w:val="00F51F8A"/>
    <w:rsid w:val="00F54366"/>
    <w:rsid w:val="00F82FFC"/>
    <w:rsid w:val="00F87BB4"/>
    <w:rsid w:val="00F91994"/>
    <w:rsid w:val="00FA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3459"/>
  <w15:chartTrackingRefBased/>
  <w15:docId w15:val="{CB88BFC3-4F41-42D8-A115-47AE4598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D2E08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D0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02A1"/>
  </w:style>
  <w:style w:type="paragraph" w:styleId="Podnoje">
    <w:name w:val="footer"/>
    <w:basedOn w:val="Normal"/>
    <w:link w:val="PodnojeChar"/>
    <w:uiPriority w:val="99"/>
    <w:unhideWhenUsed/>
    <w:rsid w:val="004D0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02A1"/>
  </w:style>
  <w:style w:type="paragraph" w:styleId="Odlomakpopisa">
    <w:name w:val="List Paragraph"/>
    <w:basedOn w:val="Normal"/>
    <w:uiPriority w:val="34"/>
    <w:qFormat/>
    <w:rsid w:val="00AB2C14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F010C5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22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680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328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831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523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042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98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646813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98023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753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0506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30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7865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0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61</cp:revision>
  <dcterms:created xsi:type="dcterms:W3CDTF">2019-09-09T11:52:00Z</dcterms:created>
  <dcterms:modified xsi:type="dcterms:W3CDTF">2021-03-14T18:34:00Z</dcterms:modified>
</cp:coreProperties>
</file>